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613" w:tblpY="1441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08"/>
        <w:gridCol w:w="1170"/>
        <w:gridCol w:w="1980"/>
        <w:gridCol w:w="1530"/>
        <w:gridCol w:w="5580"/>
      </w:tblGrid>
      <w:tr w:rsidR="00E265D0" w:rsidRPr="00723A8F">
        <w:trPr>
          <w:cantSplit/>
          <w:trHeight w:val="1134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Advanced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4.0</w:t>
            </w:r>
          </w:p>
        </w:tc>
        <w:tc>
          <w:tcPr>
            <w:tcW w:w="3150" w:type="dxa"/>
            <w:gridSpan w:val="2"/>
          </w:tcPr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sz w:val="18"/>
                <w:szCs w:val="18"/>
              </w:rPr>
              <w:t xml:space="preserve">In addition to the Proficient (3.0) performance, makes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indepth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inferences and extended applications of what was learned, including connections to other experiences.</w:t>
            </w:r>
          </w:p>
        </w:tc>
        <w:tc>
          <w:tcPr>
            <w:tcW w:w="1530" w:type="dxa"/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Atmosphere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Sun’s Energy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Factors/</w:t>
            </w:r>
          </w:p>
          <w:p w:rsidR="00E265D0" w:rsidRPr="0076379B" w:rsidRDefault="00E265D0" w:rsidP="00E265D0">
            <w:pPr>
              <w:rPr>
                <w:rFonts w:asciiTheme="minorHAnsi" w:hAnsiTheme="minorHAnsi"/>
                <w:sz w:val="20"/>
                <w:szCs w:val="20"/>
              </w:rPr>
            </w:pPr>
            <w:r w:rsidRPr="00E265D0">
              <w:rPr>
                <w:rFonts w:ascii="Calibri" w:hAnsi="Calibri"/>
                <w:sz w:val="20"/>
              </w:rPr>
              <w:t>Movements in Atmosphere</w:t>
            </w:r>
            <w:r w:rsidRPr="007637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E265D0" w:rsidRPr="00E265D0" w:rsidRDefault="00E265D0" w:rsidP="00E265D0">
            <w:pPr>
              <w:rPr>
                <w:rFonts w:ascii="Calibri" w:hAnsi="Calibri"/>
                <w:i/>
                <w:sz w:val="20"/>
              </w:rPr>
            </w:pPr>
            <w:r w:rsidRPr="00E265D0">
              <w:rPr>
                <w:rFonts w:ascii="Calibri" w:hAnsi="Calibri"/>
                <w:i/>
                <w:sz w:val="20"/>
              </w:rPr>
              <w:t>Student will be able to…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Defend your position on what nations should do to solve air pollution that crosses borders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Interpret the relationship between the energy in the atmosphere with a hot car on a summer day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 xml:space="preserve">Predict the origin of weather fronts </w:t>
            </w:r>
          </w:p>
          <w:p w:rsidR="00E265D0" w:rsidRPr="004741AC" w:rsidRDefault="00E265D0" w:rsidP="00E265D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Demonstrate why people with arthritis ache more before a thunderstorm</w:t>
            </w:r>
          </w:p>
        </w:tc>
      </w:tr>
      <w:tr w:rsidR="00E265D0" w:rsidRPr="00723A8F">
        <w:trPr>
          <w:cantSplit/>
          <w:trHeight w:val="462"/>
        </w:trPr>
        <w:tc>
          <w:tcPr>
            <w:tcW w:w="1008" w:type="dxa"/>
            <w:shd w:val="pct20" w:color="auto" w:fill="auto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265D0" w:rsidRPr="00470975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097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Proficient +</w:t>
            </w:r>
          </w:p>
          <w:p w:rsidR="00E265D0" w:rsidRPr="00A20A90" w:rsidRDefault="00E265D0" w:rsidP="00E265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A90">
              <w:rPr>
                <w:rFonts w:asciiTheme="minorHAnsi" w:hAnsiTheme="minorHAnsi"/>
                <w:b/>
                <w:sz w:val="18"/>
                <w:szCs w:val="18"/>
              </w:rPr>
              <w:t>Score 3.5</w:t>
            </w:r>
          </w:p>
        </w:tc>
        <w:tc>
          <w:tcPr>
            <w:tcW w:w="9090" w:type="dxa"/>
            <w:gridSpan w:val="3"/>
          </w:tcPr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sz w:val="18"/>
                <w:szCs w:val="18"/>
              </w:rPr>
              <w:t xml:space="preserve">In addition to the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complex ideas and processes (Proficient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3.0) performance,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partial success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at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in-depth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inferences and</w:t>
            </w:r>
            <w:r w:rsidRPr="0076379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extended applications of what was learned, including connections to other experiences.</w:t>
            </w:r>
          </w:p>
        </w:tc>
      </w:tr>
      <w:tr w:rsidR="00E265D0" w:rsidRPr="00723A8F">
        <w:trPr>
          <w:cantSplit/>
          <w:trHeight w:val="1134"/>
        </w:trPr>
        <w:tc>
          <w:tcPr>
            <w:tcW w:w="1008" w:type="dxa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Proficient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3.0</w:t>
            </w:r>
          </w:p>
        </w:tc>
        <w:tc>
          <w:tcPr>
            <w:tcW w:w="3150" w:type="dxa"/>
            <w:gridSpan w:val="2"/>
          </w:tcPr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any of the information and simple (Basic, 2.0) or complex processes (Proficient,    3.0) that was explicitly taught.</w:t>
            </w:r>
          </w:p>
        </w:tc>
        <w:tc>
          <w:tcPr>
            <w:tcW w:w="1530" w:type="dxa"/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Atmosphere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Sun’s Energy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Factors/</w:t>
            </w:r>
          </w:p>
          <w:p w:rsidR="00E265D0" w:rsidRPr="006015DF" w:rsidRDefault="00E265D0" w:rsidP="00E265D0">
            <w:pPr>
              <w:rPr>
                <w:rFonts w:asciiTheme="minorHAnsi" w:hAnsiTheme="minorHAnsi"/>
                <w:sz w:val="20"/>
                <w:szCs w:val="20"/>
              </w:rPr>
            </w:pPr>
            <w:r w:rsidRPr="00E265D0">
              <w:rPr>
                <w:rFonts w:ascii="Calibri" w:hAnsi="Calibri"/>
                <w:sz w:val="20"/>
              </w:rPr>
              <w:t>Movements in Atmosphere</w:t>
            </w:r>
            <w:r w:rsidRPr="007637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E265D0" w:rsidRPr="00E265D0" w:rsidRDefault="00E265D0" w:rsidP="00E265D0">
            <w:pPr>
              <w:rPr>
                <w:rFonts w:ascii="Calibri" w:hAnsi="Calibri"/>
                <w:i/>
                <w:sz w:val="20"/>
              </w:rPr>
            </w:pPr>
            <w:r w:rsidRPr="00E265D0">
              <w:rPr>
                <w:rFonts w:ascii="Calibri" w:hAnsi="Calibri"/>
                <w:i/>
                <w:sz w:val="20"/>
              </w:rPr>
              <w:t>Student will be able to…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 xml:space="preserve">Describe the composition of the atmosphere 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Explain how and why the atmosphere’s air pressure changes at different elevations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Compare and contrast radiation, thermal conduction and convection currents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Explain how the greenhouse effect impacts the energy in the atmosphere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Describe the transfer of energy in aiding plant growth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Describe why latitude and the Earth’s tilt affects seasonal changes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Explain how fronts cause weather changes</w:t>
            </w:r>
          </w:p>
          <w:p w:rsidR="00E265D0" w:rsidRPr="004741AC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Evaluate the relationship between air masses and climate</w:t>
            </w:r>
          </w:p>
        </w:tc>
      </w:tr>
      <w:tr w:rsidR="00E265D0" w:rsidRPr="00723A8F">
        <w:trPr>
          <w:cantSplit/>
          <w:trHeight w:val="534"/>
        </w:trPr>
        <w:tc>
          <w:tcPr>
            <w:tcW w:w="1008" w:type="dxa"/>
            <w:shd w:val="pct20" w:color="auto" w:fill="auto"/>
            <w:vAlign w:val="center"/>
          </w:tcPr>
          <w:p w:rsidR="00E265D0" w:rsidRPr="0076379B" w:rsidRDefault="00E265D0" w:rsidP="00E265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265D0" w:rsidRPr="00470975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097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Basic +</w:t>
            </w:r>
          </w:p>
          <w:p w:rsidR="00E265D0" w:rsidRPr="00A20A90" w:rsidRDefault="00E265D0" w:rsidP="00E265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20A90">
              <w:rPr>
                <w:rFonts w:asciiTheme="minorHAnsi" w:hAnsiTheme="minorHAnsi"/>
                <w:b/>
                <w:sz w:val="18"/>
                <w:szCs w:val="18"/>
              </w:rPr>
              <w:t>Score 2.5</w:t>
            </w:r>
          </w:p>
        </w:tc>
        <w:tc>
          <w:tcPr>
            <w:tcW w:w="9090" w:type="dxa"/>
            <w:gridSpan w:val="3"/>
          </w:tcPr>
          <w:p w:rsidR="00E265D0" w:rsidRPr="0076379B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any of the information and/or simpler details and processes (Basic, 2.0) and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partial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knowledge of the more complex </w:t>
            </w:r>
            <w:r>
              <w:rPr>
                <w:rFonts w:asciiTheme="minorHAnsi" w:hAnsiTheme="minorHAnsi"/>
                <w:sz w:val="18"/>
                <w:szCs w:val="18"/>
              </w:rPr>
              <w:t>ideas and processes (Proficient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3.0)</w:t>
            </w:r>
          </w:p>
        </w:tc>
      </w:tr>
      <w:tr w:rsidR="00E265D0" w:rsidRPr="00723A8F">
        <w:trPr>
          <w:cantSplit/>
          <w:trHeight w:val="1134"/>
        </w:trPr>
        <w:tc>
          <w:tcPr>
            <w:tcW w:w="1008" w:type="dxa"/>
            <w:tcBorders>
              <w:bottom w:val="single" w:sz="36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Basic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2.0</w:t>
            </w:r>
          </w:p>
        </w:tc>
        <w:tc>
          <w:tcPr>
            <w:tcW w:w="3150" w:type="dxa"/>
            <w:gridSpan w:val="2"/>
            <w:tcBorders>
              <w:bottom w:val="single" w:sz="36" w:space="0" w:color="auto"/>
            </w:tcBorders>
          </w:tcPr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the simpler details and processes (Basic, 2.0), but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the more complex ideas and processes (Proficient, 3.0).</w:t>
            </w:r>
          </w:p>
        </w:tc>
        <w:tc>
          <w:tcPr>
            <w:tcW w:w="1530" w:type="dxa"/>
            <w:tcBorders>
              <w:bottom w:val="single" w:sz="36" w:space="0" w:color="auto"/>
            </w:tcBorders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Atmosphere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Sun’s Energy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Factors/</w:t>
            </w:r>
          </w:p>
          <w:p w:rsidR="00E265D0" w:rsidRPr="0076379B" w:rsidRDefault="00E265D0" w:rsidP="00E265D0">
            <w:pPr>
              <w:rPr>
                <w:rFonts w:asciiTheme="minorHAnsi" w:hAnsiTheme="minorHAnsi"/>
                <w:sz w:val="20"/>
                <w:szCs w:val="20"/>
              </w:rPr>
            </w:pPr>
            <w:r w:rsidRPr="00E265D0">
              <w:rPr>
                <w:rFonts w:ascii="Calibri" w:hAnsi="Calibri"/>
                <w:sz w:val="20"/>
              </w:rPr>
              <w:t>Movements in Atmosphere</w:t>
            </w:r>
            <w:r w:rsidRPr="007637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bottom w:val="single" w:sz="36" w:space="0" w:color="auto"/>
            </w:tcBorders>
          </w:tcPr>
          <w:p w:rsidR="00E265D0" w:rsidRPr="00E265D0" w:rsidRDefault="00E265D0" w:rsidP="00E265D0">
            <w:pPr>
              <w:rPr>
                <w:rFonts w:ascii="Calibri" w:hAnsi="Calibri"/>
                <w:i/>
                <w:sz w:val="20"/>
              </w:rPr>
            </w:pPr>
            <w:r w:rsidRPr="00E265D0">
              <w:rPr>
                <w:rFonts w:ascii="Calibri" w:hAnsi="Calibri"/>
                <w:i/>
                <w:sz w:val="20"/>
              </w:rPr>
              <w:t>Student will be able to…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Recognize and recall specific terminology (e.g. air pressure, troposphere, stratosphere, mesosphere, thermosphere, etc); and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Perform basic processes, such as…</w:t>
            </w:r>
          </w:p>
          <w:p w:rsidR="00E265D0" w:rsidRPr="00E265D0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Identify the layers of the atmosphere</w:t>
            </w:r>
          </w:p>
          <w:p w:rsidR="00E265D0" w:rsidRPr="00E265D0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Identify the majority gasses that make up the atmosphere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Recognize and recall specific terminology (e.g. radiation, thermal conduction, convection currents, greenhouse effect, global warming, photosynthesis); and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Perform basic processes, such as…</w:t>
            </w:r>
          </w:p>
          <w:p w:rsidR="00E265D0" w:rsidRPr="00E265D0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List the types of energy that influence the atmosphere</w:t>
            </w:r>
          </w:p>
          <w:p w:rsidR="00E265D0" w:rsidRPr="00E265D0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Provide examples of radiation, thermal conduction, and convection currents</w:t>
            </w:r>
          </w:p>
          <w:p w:rsidR="00E265D0" w:rsidRPr="00E265D0" w:rsidRDefault="00E265D0" w:rsidP="00E265D0">
            <w:p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Recognize and recall specific terminology (e.g. latitude, elevation, surface current, Earth tilt, humidity, air mass, fronts, weather, climate); and</w:t>
            </w:r>
          </w:p>
          <w:p w:rsidR="00E265D0" w:rsidRPr="00E265D0" w:rsidRDefault="00E265D0" w:rsidP="00E265D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Perform basic processes, such as…</w:t>
            </w:r>
          </w:p>
          <w:p w:rsidR="00E265D0" w:rsidRPr="00E265D0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Identify factors that influence seasonal changes</w:t>
            </w:r>
          </w:p>
          <w:p w:rsidR="00E265D0" w:rsidRPr="004741AC" w:rsidRDefault="00E265D0" w:rsidP="00E265D0">
            <w:pPr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 w:rsidRPr="00E265D0">
              <w:rPr>
                <w:rFonts w:ascii="Calibri" w:hAnsi="Calibri"/>
                <w:sz w:val="20"/>
              </w:rPr>
              <w:t>Provide ways that atmospheric movements can affect weather and climate</w:t>
            </w:r>
          </w:p>
        </w:tc>
      </w:tr>
      <w:tr w:rsidR="00E265D0" w:rsidRPr="00DE5B06">
        <w:trPr>
          <w:cantSplit/>
          <w:trHeight w:val="516"/>
        </w:trPr>
        <w:tc>
          <w:tcPr>
            <w:tcW w:w="1008" w:type="dxa"/>
            <w:tcBorders>
              <w:top w:val="single" w:sz="36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Below Basic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1.0</w:t>
            </w:r>
          </w:p>
        </w:tc>
        <w:tc>
          <w:tcPr>
            <w:tcW w:w="10260" w:type="dxa"/>
            <w:gridSpan w:val="4"/>
            <w:tcBorders>
              <w:top w:val="single" w:sz="36" w:space="0" w:color="auto"/>
            </w:tcBorders>
          </w:tcPr>
          <w:p w:rsidR="00E265D0" w:rsidRPr="0076379B" w:rsidRDefault="00E265D0" w:rsidP="00E265D0">
            <w:pPr>
              <w:rPr>
                <w:rFonts w:asciiTheme="minorHAnsi" w:hAnsiTheme="minorHAnsi" w:cs="Comic Sans MS"/>
                <w:sz w:val="18"/>
                <w:szCs w:val="18"/>
              </w:rPr>
            </w:pP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A </w:t>
            </w:r>
            <w:r w:rsidRPr="0076379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>partial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 understanding of </w:t>
            </w:r>
            <w:r w:rsidRPr="0076379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 xml:space="preserve">some 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>of the simpl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er details and processes (Basic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 2.0), 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but </w:t>
            </w:r>
            <w:r w:rsidRPr="00A163E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>major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errors or omissions regarding </w:t>
            </w: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76379B">
              <w:rPr>
                <w:rFonts w:ascii="Calibri" w:hAnsi="Calibri"/>
                <w:sz w:val="18"/>
                <w:szCs w:val="18"/>
              </w:rPr>
              <w:t>more complex ideas and processes</w:t>
            </w:r>
            <w:r>
              <w:rPr>
                <w:rFonts w:ascii="Calibri" w:hAnsi="Calibri"/>
                <w:sz w:val="18"/>
                <w:szCs w:val="18"/>
              </w:rPr>
              <w:t xml:space="preserve"> (3.0)</w:t>
            </w:r>
            <w:r w:rsidRPr="0076379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E265D0" w:rsidRPr="00723A8F">
        <w:trPr>
          <w:cantSplit/>
          <w:trHeight w:val="309"/>
        </w:trPr>
        <w:tc>
          <w:tcPr>
            <w:tcW w:w="1008" w:type="dxa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Failing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0</w:t>
            </w:r>
          </w:p>
        </w:tc>
        <w:tc>
          <w:tcPr>
            <w:tcW w:w="10260" w:type="dxa"/>
            <w:gridSpan w:val="4"/>
          </w:tcPr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A163EB">
              <w:rPr>
                <w:rFonts w:asciiTheme="minorHAnsi" w:hAnsiTheme="minorHAnsi"/>
                <w:b/>
                <w:i/>
                <w:sz w:val="18"/>
                <w:szCs w:val="18"/>
              </w:rPr>
              <w:t>No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evidence 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insufficient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evidence of student learning.</w:t>
            </w:r>
          </w:p>
        </w:tc>
      </w:tr>
    </w:tbl>
    <w:p w:rsidR="003C3389" w:rsidRDefault="003C3389" w:rsidP="00E265D0">
      <w:pPr>
        <w:rPr>
          <w:rFonts w:asciiTheme="minorHAnsi" w:hAnsiTheme="minorHAnsi"/>
          <w:b/>
        </w:rPr>
      </w:pPr>
    </w:p>
    <w:p w:rsidR="00007D15" w:rsidRDefault="00007D15" w:rsidP="00007D15">
      <w:pPr>
        <w:jc w:val="center"/>
        <w:rPr>
          <w:rFonts w:asciiTheme="minorHAnsi" w:hAnsiTheme="minorHAnsi"/>
          <w:b/>
        </w:rPr>
      </w:pPr>
      <w:r w:rsidRPr="00007D15">
        <w:rPr>
          <w:rFonts w:asciiTheme="minorHAnsi" w:hAnsiTheme="minorHAnsi"/>
          <w:b/>
        </w:rPr>
        <w:t xml:space="preserve"> </w:t>
      </w:r>
    </w:p>
    <w:sectPr w:rsidR="00007D15" w:rsidSect="0076379B">
      <w:headerReference w:type="default" r:id="rId7"/>
      <w:pgSz w:w="12240" w:h="15840"/>
      <w:pgMar w:top="360" w:right="504" w:bottom="245" w:left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D3" w:rsidRDefault="00813BD3" w:rsidP="00007D15">
      <w:r>
        <w:separator/>
      </w:r>
    </w:p>
  </w:endnote>
  <w:endnote w:type="continuationSeparator" w:id="0">
    <w:p w:rsidR="00813BD3" w:rsidRDefault="00813BD3" w:rsidP="0000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D3" w:rsidRDefault="00813BD3" w:rsidP="00007D15">
      <w:r>
        <w:separator/>
      </w:r>
    </w:p>
  </w:footnote>
  <w:footnote w:type="continuationSeparator" w:id="0">
    <w:p w:rsidR="00813BD3" w:rsidRDefault="00813BD3" w:rsidP="00007D1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D3" w:rsidRPr="00E50893" w:rsidRDefault="00813BD3" w:rsidP="004C0969">
    <w:pPr>
      <w:pStyle w:val="NoSpacing"/>
      <w:tabs>
        <w:tab w:val="center" w:pos="5616"/>
        <w:tab w:val="right" w:pos="11232"/>
      </w:tabs>
      <w:rPr>
        <w:rFonts w:asciiTheme="minorHAnsi" w:hAnsiTheme="minorHAnsi" w:cstheme="minorHAnsi"/>
        <w:b/>
        <w:sz w:val="18"/>
        <w:szCs w:val="20"/>
      </w:rPr>
    </w:pPr>
    <w:r w:rsidRPr="00E50893">
      <w:rPr>
        <w:rFonts w:asciiTheme="minorHAnsi" w:hAnsiTheme="minorHAnsi" w:cstheme="minorHAnsi"/>
        <w:b/>
        <w:sz w:val="18"/>
        <w:szCs w:val="20"/>
      </w:rPr>
      <w:t>Omaha Public Schools</w:t>
    </w:r>
    <w:r w:rsidRPr="00E50893">
      <w:rPr>
        <w:rFonts w:asciiTheme="minorHAnsi" w:hAnsiTheme="minorHAnsi" w:cstheme="minorHAnsi"/>
        <w:b/>
        <w:sz w:val="18"/>
        <w:szCs w:val="20"/>
      </w:rPr>
      <w:tab/>
    </w:r>
    <w:r w:rsidRPr="00E50893">
      <w:rPr>
        <w:rFonts w:asciiTheme="minorHAnsi" w:hAnsiTheme="minorHAnsi" w:cstheme="minorHAnsi"/>
        <w:b/>
        <w:sz w:val="18"/>
        <w:szCs w:val="20"/>
      </w:rPr>
      <w:tab/>
    </w:r>
    <w:r w:rsidR="00C70D56" w:rsidRPr="00E50893">
      <w:rPr>
        <w:rFonts w:asciiTheme="minorHAnsi" w:hAnsiTheme="minorHAnsi" w:cstheme="minorHAnsi"/>
        <w:b/>
        <w:sz w:val="18"/>
        <w:szCs w:val="20"/>
      </w:rPr>
      <w:fldChar w:fldCharType="begin"/>
    </w:r>
    <w:r w:rsidRPr="00E50893">
      <w:rPr>
        <w:rFonts w:asciiTheme="minorHAnsi" w:hAnsiTheme="minorHAnsi" w:cstheme="minorHAnsi"/>
        <w:b/>
        <w:sz w:val="18"/>
        <w:szCs w:val="20"/>
      </w:rPr>
      <w:instrText xml:space="preserve"> DATE \@ "MMMM d, yyyy" </w:instrText>
    </w:r>
    <w:r w:rsidR="00C70D56" w:rsidRPr="00E50893">
      <w:rPr>
        <w:rFonts w:asciiTheme="minorHAnsi" w:hAnsiTheme="minorHAnsi" w:cstheme="minorHAnsi"/>
        <w:b/>
        <w:sz w:val="18"/>
        <w:szCs w:val="20"/>
      </w:rPr>
      <w:fldChar w:fldCharType="separate"/>
    </w:r>
    <w:r w:rsidR="00583970">
      <w:rPr>
        <w:rFonts w:asciiTheme="minorHAnsi" w:hAnsiTheme="minorHAnsi" w:cstheme="minorHAnsi"/>
        <w:b/>
        <w:noProof/>
        <w:sz w:val="18"/>
        <w:szCs w:val="20"/>
      </w:rPr>
      <w:t>June</w:t>
    </w:r>
    <w:r w:rsidR="00583970" w:rsidRPr="00E50893">
      <w:rPr>
        <w:rFonts w:asciiTheme="minorHAnsi" w:hAnsiTheme="minorHAnsi" w:cstheme="minorHAnsi"/>
        <w:b/>
        <w:noProof/>
        <w:sz w:val="18"/>
        <w:szCs w:val="20"/>
      </w:rPr>
      <w:t xml:space="preserve"> </w:t>
    </w:r>
    <w:r w:rsidR="00583970">
      <w:rPr>
        <w:rFonts w:asciiTheme="minorHAnsi" w:hAnsiTheme="minorHAnsi" w:cstheme="minorHAnsi"/>
        <w:b/>
        <w:noProof/>
        <w:sz w:val="18"/>
        <w:szCs w:val="20"/>
      </w:rPr>
      <w:t>20</w:t>
    </w:r>
    <w:r w:rsidR="00583970" w:rsidRPr="00E50893">
      <w:rPr>
        <w:rFonts w:asciiTheme="minorHAnsi" w:hAnsiTheme="minorHAnsi" w:cstheme="minorHAnsi"/>
        <w:b/>
        <w:noProof/>
        <w:sz w:val="18"/>
        <w:szCs w:val="20"/>
      </w:rPr>
      <w:t xml:space="preserve">, </w:t>
    </w:r>
    <w:r w:rsidR="00583970">
      <w:rPr>
        <w:rFonts w:asciiTheme="minorHAnsi" w:hAnsiTheme="minorHAnsi" w:cstheme="minorHAnsi"/>
        <w:b/>
        <w:noProof/>
        <w:sz w:val="18"/>
        <w:szCs w:val="20"/>
      </w:rPr>
      <w:t>2012</w:t>
    </w:r>
    <w:r w:rsidR="00C70D56" w:rsidRPr="00E50893">
      <w:rPr>
        <w:rFonts w:asciiTheme="minorHAnsi" w:hAnsiTheme="minorHAnsi" w:cstheme="minorHAnsi"/>
        <w:b/>
        <w:sz w:val="18"/>
        <w:szCs w:val="20"/>
      </w:rPr>
      <w:fldChar w:fldCharType="end"/>
    </w:r>
  </w:p>
  <w:p w:rsidR="00813BD3" w:rsidRPr="00E50893" w:rsidRDefault="00813BD3" w:rsidP="004C0969">
    <w:pPr>
      <w:pStyle w:val="NoSpacing"/>
      <w:tabs>
        <w:tab w:val="left" w:pos="720"/>
        <w:tab w:val="left" w:pos="1440"/>
        <w:tab w:val="left" w:pos="2160"/>
        <w:tab w:val="left" w:pos="2880"/>
        <w:tab w:val="right" w:pos="11232"/>
      </w:tabs>
      <w:rPr>
        <w:rFonts w:asciiTheme="minorHAnsi" w:hAnsiTheme="minorHAnsi" w:cstheme="minorHAnsi"/>
        <w:b/>
        <w:sz w:val="18"/>
        <w:szCs w:val="20"/>
      </w:rPr>
    </w:pPr>
    <w:r w:rsidRPr="00E50893">
      <w:rPr>
        <w:rFonts w:asciiTheme="minorHAnsi" w:hAnsiTheme="minorHAnsi" w:cstheme="minorHAnsi"/>
        <w:b/>
        <w:sz w:val="18"/>
        <w:szCs w:val="20"/>
      </w:rPr>
      <w:t>7</w:t>
    </w:r>
    <w:r w:rsidRPr="00E50893">
      <w:rPr>
        <w:rFonts w:asciiTheme="minorHAnsi" w:hAnsiTheme="minorHAnsi" w:cstheme="minorHAnsi"/>
        <w:b/>
        <w:sz w:val="18"/>
        <w:szCs w:val="20"/>
        <w:vertAlign w:val="superscript"/>
      </w:rPr>
      <w:t>th</w:t>
    </w:r>
    <w:r>
      <w:rPr>
        <w:rFonts w:asciiTheme="minorHAnsi" w:hAnsiTheme="minorHAnsi" w:cstheme="minorHAnsi"/>
        <w:b/>
        <w:sz w:val="18"/>
        <w:szCs w:val="20"/>
      </w:rPr>
      <w:t xml:space="preserve"> Grade Science</w:t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</w:r>
    <w:r w:rsidR="00E265D0">
      <w:rPr>
        <w:rFonts w:asciiTheme="minorHAnsi" w:hAnsiTheme="minorHAnsi" w:cstheme="minorHAnsi"/>
        <w:b/>
        <w:sz w:val="18"/>
        <w:szCs w:val="20"/>
      </w:rPr>
      <w:t>Unit: Earth’s Energy Systems</w:t>
    </w:r>
  </w:p>
  <w:p w:rsidR="00813BD3" w:rsidRPr="0076379B" w:rsidRDefault="00813BD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:rsidR="00813BD3" w:rsidRDefault="00813BD3">
    <w:pPr>
      <w:pStyle w:val="Header"/>
    </w:pPr>
  </w:p>
  <w:p w:rsidR="00813BD3" w:rsidRDefault="00813BD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26A"/>
    <w:multiLevelType w:val="hybridMultilevel"/>
    <w:tmpl w:val="C7B2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E7D75"/>
    <w:multiLevelType w:val="hybridMultilevel"/>
    <w:tmpl w:val="CD3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2276"/>
    <w:multiLevelType w:val="hybridMultilevel"/>
    <w:tmpl w:val="CB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10A"/>
    <w:multiLevelType w:val="hybridMultilevel"/>
    <w:tmpl w:val="43B838FA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71417"/>
    <w:multiLevelType w:val="hybridMultilevel"/>
    <w:tmpl w:val="7F00AC6A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00641"/>
    <w:multiLevelType w:val="hybridMultilevel"/>
    <w:tmpl w:val="1166F296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7D15"/>
    <w:rsid w:val="00007D15"/>
    <w:rsid w:val="0009629C"/>
    <w:rsid w:val="0009649C"/>
    <w:rsid w:val="000E6345"/>
    <w:rsid w:val="001D4219"/>
    <w:rsid w:val="00297579"/>
    <w:rsid w:val="002F71DD"/>
    <w:rsid w:val="0031446A"/>
    <w:rsid w:val="00381313"/>
    <w:rsid w:val="003C3389"/>
    <w:rsid w:val="003D65FC"/>
    <w:rsid w:val="00470975"/>
    <w:rsid w:val="004741AC"/>
    <w:rsid w:val="004C0969"/>
    <w:rsid w:val="004D1E1A"/>
    <w:rsid w:val="00532047"/>
    <w:rsid w:val="005633D8"/>
    <w:rsid w:val="00581820"/>
    <w:rsid w:val="00583970"/>
    <w:rsid w:val="006015DF"/>
    <w:rsid w:val="00673102"/>
    <w:rsid w:val="0076379B"/>
    <w:rsid w:val="007C1842"/>
    <w:rsid w:val="008006F5"/>
    <w:rsid w:val="00810EAA"/>
    <w:rsid w:val="00813BD3"/>
    <w:rsid w:val="00816C9C"/>
    <w:rsid w:val="0087799C"/>
    <w:rsid w:val="008E6762"/>
    <w:rsid w:val="00921749"/>
    <w:rsid w:val="00936093"/>
    <w:rsid w:val="009B36C2"/>
    <w:rsid w:val="009E6920"/>
    <w:rsid w:val="00A163EB"/>
    <w:rsid w:val="00A20A90"/>
    <w:rsid w:val="00A76A92"/>
    <w:rsid w:val="00A93484"/>
    <w:rsid w:val="00AE5AD6"/>
    <w:rsid w:val="00AE741F"/>
    <w:rsid w:val="00B07AE0"/>
    <w:rsid w:val="00C10964"/>
    <w:rsid w:val="00C31247"/>
    <w:rsid w:val="00C70D56"/>
    <w:rsid w:val="00D52220"/>
    <w:rsid w:val="00D570CA"/>
    <w:rsid w:val="00DF60D5"/>
    <w:rsid w:val="00E265D0"/>
    <w:rsid w:val="00E50893"/>
    <w:rsid w:val="00EA4B59"/>
    <w:rsid w:val="00EC56ED"/>
    <w:rsid w:val="00EC5881"/>
    <w:rsid w:val="00ED715F"/>
    <w:rsid w:val="00FD555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7D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15"/>
  </w:style>
  <w:style w:type="paragraph" w:styleId="Footer">
    <w:name w:val="footer"/>
    <w:basedOn w:val="Normal"/>
    <w:link w:val="FooterChar"/>
    <w:uiPriority w:val="99"/>
    <w:semiHidden/>
    <w:unhideWhenUsed/>
    <w:rsid w:val="0000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D15"/>
  </w:style>
  <w:style w:type="paragraph" w:styleId="BalloonText">
    <w:name w:val="Balloon Text"/>
    <w:basedOn w:val="Normal"/>
    <w:link w:val="BalloonTextChar"/>
    <w:uiPriority w:val="99"/>
    <w:semiHidden/>
    <w:unhideWhenUsed/>
    <w:rsid w:val="0076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79B"/>
  </w:style>
  <w:style w:type="paragraph" w:styleId="ListParagraph">
    <w:name w:val="List Paragraph"/>
    <w:basedOn w:val="Normal"/>
    <w:uiPriority w:val="34"/>
    <w:qFormat/>
    <w:rsid w:val="0060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3414</Characters>
  <Application>Microsoft Macintosh Word</Application>
  <DocSecurity>0</DocSecurity>
  <Lines>1138</Lines>
  <Paragraphs>284</Paragraphs>
  <ScaleCrop>false</ScaleCrop>
  <Company>Omaha Public Schools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KarenSpencer-May</dc:creator>
  <cp:lastModifiedBy>OPS Staff</cp:lastModifiedBy>
  <cp:revision>5</cp:revision>
  <cp:lastPrinted>2012-02-23T15:25:00Z</cp:lastPrinted>
  <dcterms:created xsi:type="dcterms:W3CDTF">2012-06-06T16:58:00Z</dcterms:created>
  <dcterms:modified xsi:type="dcterms:W3CDTF">2012-06-20T20:46:00Z</dcterms:modified>
</cp:coreProperties>
</file>