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240" w:rsidRPr="00441F14" w:rsidRDefault="00FF453C" w:rsidP="00FF453C">
      <w:pPr>
        <w:pStyle w:val="Header"/>
        <w:tabs>
          <w:tab w:val="left" w:pos="3432"/>
        </w:tabs>
        <w:ind w:left="180"/>
        <w:rPr>
          <w:b/>
          <w:sz w:val="20"/>
          <w:szCs w:val="32"/>
        </w:rPr>
      </w:pPr>
      <w:r w:rsidRPr="00441F14">
        <w:rPr>
          <w:b/>
          <w:sz w:val="20"/>
          <w:szCs w:val="32"/>
        </w:rPr>
        <w:tab/>
      </w:r>
      <w:r w:rsidRPr="00441F14">
        <w:rPr>
          <w:b/>
          <w:sz w:val="20"/>
          <w:szCs w:val="32"/>
        </w:rPr>
        <w:tab/>
      </w:r>
    </w:p>
    <w:p w:rsidR="00FF4240" w:rsidRPr="00441F14" w:rsidRDefault="00FF4240" w:rsidP="00536C01">
      <w:pPr>
        <w:ind w:left="180"/>
        <w:jc w:val="both"/>
        <w:rPr>
          <w:sz w:val="20"/>
        </w:rPr>
      </w:pPr>
      <w:r w:rsidRPr="00441F14">
        <w:rPr>
          <w:b/>
          <w:sz w:val="20"/>
        </w:rPr>
        <w:t>Teacher Name:</w:t>
      </w:r>
      <w:r w:rsidRPr="00441F14">
        <w:rPr>
          <w:b/>
          <w:sz w:val="20"/>
        </w:rPr>
        <w:tab/>
      </w:r>
      <w:r w:rsidRPr="00441F14">
        <w:rPr>
          <w:sz w:val="20"/>
        </w:rPr>
        <w:t xml:space="preserve">       </w:t>
      </w:r>
      <w:r w:rsidR="00FF453C" w:rsidRPr="00441F14">
        <w:rPr>
          <w:sz w:val="20"/>
        </w:rPr>
        <w:tab/>
      </w:r>
      <w:r w:rsidR="00FF453C" w:rsidRPr="00441F14">
        <w:rPr>
          <w:sz w:val="20"/>
        </w:rPr>
        <w:tab/>
      </w:r>
      <w:r w:rsidR="00FF453C" w:rsidRPr="00441F14">
        <w:rPr>
          <w:sz w:val="20"/>
        </w:rPr>
        <w:tab/>
      </w:r>
      <w:r w:rsidRPr="00441F14">
        <w:rPr>
          <w:b/>
          <w:sz w:val="20"/>
        </w:rPr>
        <w:t>Co-Teacher Name:</w:t>
      </w:r>
      <w:r w:rsidRPr="00441F14">
        <w:rPr>
          <w:b/>
          <w:sz w:val="20"/>
          <w:szCs w:val="32"/>
        </w:rPr>
        <w:t xml:space="preserve"> </w:t>
      </w:r>
      <w:r w:rsidR="00FF453C" w:rsidRPr="00441F14">
        <w:rPr>
          <w:b/>
          <w:sz w:val="20"/>
          <w:szCs w:val="32"/>
        </w:rPr>
        <w:t xml:space="preserve"> </w:t>
      </w:r>
    </w:p>
    <w:p w:rsidR="00FF4240" w:rsidRPr="00441F14" w:rsidRDefault="00FF4240" w:rsidP="00536C01">
      <w:pPr>
        <w:ind w:left="180"/>
        <w:jc w:val="both"/>
        <w:rPr>
          <w:sz w:val="20"/>
        </w:rPr>
      </w:pPr>
    </w:p>
    <w:p w:rsidR="00FF4240" w:rsidRPr="004E412F" w:rsidRDefault="00FF4240" w:rsidP="00536C01">
      <w:pPr>
        <w:ind w:left="180"/>
        <w:jc w:val="both"/>
        <w:rPr>
          <w:sz w:val="20"/>
        </w:rPr>
      </w:pPr>
      <w:r w:rsidRPr="00441F14">
        <w:rPr>
          <w:b/>
          <w:sz w:val="20"/>
        </w:rPr>
        <w:t>Course/Grade:</w:t>
      </w:r>
      <w:r w:rsidR="00B35374">
        <w:rPr>
          <w:b/>
          <w:sz w:val="20"/>
        </w:rPr>
        <w:t xml:space="preserve">  </w:t>
      </w:r>
      <w:r w:rsidR="009A4085">
        <w:rPr>
          <w:sz w:val="20"/>
        </w:rPr>
        <w:t>7</w:t>
      </w:r>
      <w:r w:rsidR="004E412F" w:rsidRPr="004E412F">
        <w:rPr>
          <w:sz w:val="20"/>
          <w:vertAlign w:val="superscript"/>
        </w:rPr>
        <w:t>th</w:t>
      </w:r>
      <w:r w:rsidR="004E412F">
        <w:rPr>
          <w:sz w:val="20"/>
        </w:rPr>
        <w:t xml:space="preserve"> Grade Science</w:t>
      </w:r>
      <w:r w:rsidR="004E412F">
        <w:rPr>
          <w:sz w:val="20"/>
        </w:rPr>
        <w:tab/>
      </w:r>
      <w:r w:rsidRPr="00441F14">
        <w:rPr>
          <w:sz w:val="20"/>
        </w:rPr>
        <w:t xml:space="preserve">        </w:t>
      </w:r>
      <w:r w:rsidRPr="00441F14">
        <w:rPr>
          <w:b/>
          <w:sz w:val="20"/>
        </w:rPr>
        <w:t xml:space="preserve">Date(s): </w:t>
      </w:r>
      <w:r w:rsidR="007236E1">
        <w:rPr>
          <w:b/>
          <w:sz w:val="20"/>
        </w:rPr>
        <w:tab/>
      </w:r>
      <w:r w:rsidR="007236E1">
        <w:rPr>
          <w:b/>
          <w:sz w:val="20"/>
        </w:rPr>
        <w:tab/>
      </w:r>
      <w:r w:rsidRPr="00441F14">
        <w:rPr>
          <w:b/>
          <w:sz w:val="20"/>
        </w:rPr>
        <w:t>Period(s):</w:t>
      </w:r>
      <w:r w:rsidR="004E412F">
        <w:rPr>
          <w:sz w:val="20"/>
        </w:rPr>
        <w:t xml:space="preserve">  88 minutes or 1 block</w:t>
      </w:r>
    </w:p>
    <w:p w:rsidR="00FF4240" w:rsidRPr="00441F14" w:rsidRDefault="00FF4240" w:rsidP="00536C01">
      <w:pPr>
        <w:ind w:left="180"/>
        <w:jc w:val="both"/>
        <w:rPr>
          <w:sz w:val="20"/>
        </w:rPr>
      </w:pPr>
    </w:p>
    <w:p w:rsidR="00263A2A" w:rsidRDefault="00FF4240" w:rsidP="00536C01">
      <w:pPr>
        <w:ind w:left="180"/>
        <w:jc w:val="both"/>
        <w:rPr>
          <w:b/>
          <w:sz w:val="20"/>
          <w:szCs w:val="32"/>
        </w:rPr>
      </w:pPr>
      <w:r w:rsidRPr="00441F14">
        <w:rPr>
          <w:b/>
          <w:sz w:val="20"/>
        </w:rPr>
        <w:t>Content Standard(s)</w:t>
      </w:r>
      <w:r w:rsidR="003D7D7A">
        <w:rPr>
          <w:b/>
          <w:sz w:val="20"/>
        </w:rPr>
        <w:t xml:space="preserve"> &amp; Inquiry Standard(s)</w:t>
      </w:r>
      <w:r w:rsidRPr="00441F14">
        <w:rPr>
          <w:b/>
          <w:sz w:val="20"/>
        </w:rPr>
        <w:t>:</w:t>
      </w:r>
      <w:r w:rsidR="00FF453C" w:rsidRPr="00441F14">
        <w:rPr>
          <w:b/>
          <w:sz w:val="20"/>
          <w:szCs w:val="32"/>
        </w:rPr>
        <w:t xml:space="preserve"> </w:t>
      </w:r>
    </w:p>
    <w:p w:rsidR="004E412F" w:rsidRPr="00621372" w:rsidRDefault="004E412F" w:rsidP="004E412F">
      <w:pPr>
        <w:ind w:left="180" w:firstLine="540"/>
        <w:jc w:val="both"/>
        <w:rPr>
          <w:noProof/>
          <w:sz w:val="20"/>
          <w:szCs w:val="32"/>
          <w:u w:val="single"/>
        </w:rPr>
      </w:pPr>
      <w:r>
        <w:rPr>
          <w:sz w:val="20"/>
          <w:szCs w:val="32"/>
        </w:rPr>
        <w:t>SC8.4.1 - Students will investigate and describe Earth and the solar system</w:t>
      </w:r>
    </w:p>
    <w:p w:rsidR="004E412F" w:rsidRPr="00441F14" w:rsidRDefault="004E412F" w:rsidP="00536C01">
      <w:pPr>
        <w:ind w:left="180"/>
        <w:jc w:val="both"/>
        <w:rPr>
          <w:noProof/>
          <w:sz w:val="20"/>
          <w:szCs w:val="32"/>
          <w:u w:val="single"/>
        </w:rPr>
      </w:pPr>
    </w:p>
    <w:p w:rsidR="00FF4240" w:rsidRDefault="00FF4240" w:rsidP="00536C01">
      <w:pPr>
        <w:ind w:left="180"/>
        <w:jc w:val="both"/>
        <w:rPr>
          <w:sz w:val="20"/>
        </w:rPr>
      </w:pPr>
      <w:r w:rsidRPr="00441F14">
        <w:rPr>
          <w:b/>
          <w:sz w:val="20"/>
        </w:rPr>
        <w:t xml:space="preserve">Indicator(s): </w:t>
      </w:r>
    </w:p>
    <w:p w:rsidR="004E412F" w:rsidRPr="00441F14" w:rsidRDefault="004E412F" w:rsidP="004E412F">
      <w:pPr>
        <w:ind w:left="1800" w:hanging="1080"/>
        <w:jc w:val="both"/>
        <w:rPr>
          <w:sz w:val="20"/>
        </w:rPr>
      </w:pPr>
      <w:r>
        <w:rPr>
          <w:sz w:val="20"/>
        </w:rPr>
        <w:t>SC8.4.1.b - Describe the relationship between motion of objects in the solar system and the phenomena          of day, year, eclipses, phases of the Moon, and seasons.</w:t>
      </w:r>
    </w:p>
    <w:p w:rsidR="00FF4240" w:rsidRPr="00441F14" w:rsidRDefault="00FF4240" w:rsidP="00536C01">
      <w:pPr>
        <w:ind w:left="180"/>
        <w:jc w:val="both"/>
        <w:rPr>
          <w:sz w:val="20"/>
        </w:rPr>
      </w:pPr>
    </w:p>
    <w:p w:rsidR="00FF4240" w:rsidRPr="004E412F" w:rsidRDefault="00FF4240" w:rsidP="00536C01">
      <w:pPr>
        <w:ind w:left="180"/>
        <w:jc w:val="both"/>
        <w:rPr>
          <w:sz w:val="20"/>
          <w:szCs w:val="32"/>
          <w:u w:val="single"/>
        </w:rPr>
      </w:pPr>
      <w:r w:rsidRPr="00441F14">
        <w:rPr>
          <w:b/>
          <w:sz w:val="20"/>
        </w:rPr>
        <w:t>Unit Title:</w:t>
      </w:r>
      <w:r w:rsidRPr="00441F14">
        <w:rPr>
          <w:sz w:val="20"/>
        </w:rPr>
        <w:t xml:space="preserve">  </w:t>
      </w:r>
      <w:r w:rsidR="004E412F" w:rsidRPr="000C1CA0">
        <w:rPr>
          <w:sz w:val="20"/>
          <w:u w:val="single"/>
        </w:rPr>
        <w:t>Earth in Space</w:t>
      </w:r>
      <w:r w:rsidR="003A653C">
        <w:rPr>
          <w:sz w:val="20"/>
        </w:rPr>
        <w:tab/>
      </w:r>
      <w:r w:rsidR="003A653C">
        <w:rPr>
          <w:sz w:val="20"/>
        </w:rPr>
        <w:tab/>
      </w:r>
      <w:r w:rsidR="003A653C">
        <w:rPr>
          <w:sz w:val="20"/>
        </w:rPr>
        <w:tab/>
      </w:r>
      <w:r w:rsidR="003A653C">
        <w:rPr>
          <w:sz w:val="20"/>
        </w:rPr>
        <w:tab/>
      </w:r>
      <w:r w:rsidR="003A653C">
        <w:rPr>
          <w:b/>
          <w:sz w:val="20"/>
        </w:rPr>
        <w:t>Lesson Title:</w:t>
      </w:r>
      <w:r w:rsidR="004E412F">
        <w:rPr>
          <w:b/>
          <w:sz w:val="20"/>
        </w:rPr>
        <w:t xml:space="preserve">  </w:t>
      </w:r>
      <w:r w:rsidR="004E412F" w:rsidRPr="000C1CA0">
        <w:rPr>
          <w:sz w:val="20"/>
          <w:u w:val="single"/>
        </w:rPr>
        <w:t>Focus on Astronomy Vocabulary</w:t>
      </w:r>
    </w:p>
    <w:p w:rsidR="007236E1" w:rsidRPr="00441F14" w:rsidRDefault="007236E1" w:rsidP="00536C01">
      <w:pPr>
        <w:ind w:left="180"/>
        <w:jc w:val="both"/>
        <w:rPr>
          <w:sz w:val="20"/>
        </w:rPr>
      </w:pPr>
    </w:p>
    <w:p w:rsidR="007236E1" w:rsidRDefault="00FF4240" w:rsidP="00536C01">
      <w:pPr>
        <w:ind w:left="180"/>
        <w:jc w:val="both"/>
        <w:rPr>
          <w:sz w:val="20"/>
        </w:rPr>
      </w:pPr>
      <w:r w:rsidRPr="00441F14">
        <w:rPr>
          <w:b/>
          <w:sz w:val="20"/>
        </w:rPr>
        <w:t xml:space="preserve">Concept Based (Enduring Understandings/Generalizations): </w:t>
      </w:r>
    </w:p>
    <w:p w:rsidR="004E412F" w:rsidRDefault="00CC01B4" w:rsidP="004E412F">
      <w:pPr>
        <w:ind w:left="180" w:firstLine="540"/>
        <w:jc w:val="both"/>
        <w:rPr>
          <w:sz w:val="20"/>
        </w:rPr>
      </w:pPr>
      <w:r>
        <w:rPr>
          <w:sz w:val="20"/>
        </w:rPr>
        <w:t xml:space="preserve">1.  </w:t>
      </w:r>
      <w:r w:rsidR="004E412F">
        <w:rPr>
          <w:sz w:val="20"/>
        </w:rPr>
        <w:t xml:space="preserve">Seasons change according to the planet’s orientation to the sun.  </w:t>
      </w:r>
    </w:p>
    <w:p w:rsidR="004E412F" w:rsidRDefault="004E412F" w:rsidP="004E412F">
      <w:pPr>
        <w:ind w:left="720"/>
        <w:jc w:val="both"/>
        <w:rPr>
          <w:sz w:val="20"/>
        </w:rPr>
      </w:pPr>
      <w:r>
        <w:rPr>
          <w:sz w:val="20"/>
        </w:rPr>
        <w:t xml:space="preserve">2.  Time depends on the motion of a planet and its relationship to a star (the Sun).  </w:t>
      </w:r>
    </w:p>
    <w:p w:rsidR="004E412F" w:rsidRDefault="004E412F" w:rsidP="004E412F">
      <w:pPr>
        <w:ind w:left="990" w:hanging="270"/>
        <w:jc w:val="both"/>
        <w:rPr>
          <w:sz w:val="20"/>
        </w:rPr>
      </w:pPr>
      <w:r>
        <w:rPr>
          <w:sz w:val="20"/>
        </w:rPr>
        <w:t>4.  The motion of planets relative to their moon(s) and sun(s) are responsible for moon phases, eclipses, and tides.</w:t>
      </w:r>
    </w:p>
    <w:p w:rsidR="007236E1" w:rsidRDefault="007236E1" w:rsidP="00536C01">
      <w:pPr>
        <w:ind w:left="180"/>
        <w:jc w:val="both"/>
        <w:rPr>
          <w:sz w:val="20"/>
        </w:rPr>
      </w:pPr>
    </w:p>
    <w:p w:rsidR="00441F14" w:rsidRPr="00441F14" w:rsidRDefault="00FF4240" w:rsidP="00536C01">
      <w:pPr>
        <w:ind w:left="180"/>
        <w:jc w:val="both"/>
        <w:rPr>
          <w:sz w:val="20"/>
        </w:rPr>
      </w:pPr>
      <w:r w:rsidRPr="00441F14">
        <w:rPr>
          <w:b/>
          <w:sz w:val="20"/>
        </w:rPr>
        <w:t xml:space="preserve">Materials and Resources: </w:t>
      </w:r>
    </w:p>
    <w:p w:rsidR="00FF4240" w:rsidRDefault="004E412F" w:rsidP="004E412F">
      <w:pPr>
        <w:pStyle w:val="ListParagraph"/>
        <w:numPr>
          <w:ilvl w:val="0"/>
          <w:numId w:val="8"/>
        </w:numPr>
        <w:jc w:val="both"/>
        <w:rPr>
          <w:sz w:val="20"/>
        </w:rPr>
      </w:pPr>
      <w:r>
        <w:rPr>
          <w:sz w:val="20"/>
        </w:rPr>
        <w:t>Astronomy textbook</w:t>
      </w:r>
    </w:p>
    <w:p w:rsidR="004E412F" w:rsidRDefault="004E412F" w:rsidP="004E412F">
      <w:pPr>
        <w:pStyle w:val="ListParagraph"/>
        <w:numPr>
          <w:ilvl w:val="0"/>
          <w:numId w:val="8"/>
        </w:numPr>
        <w:jc w:val="both"/>
        <w:rPr>
          <w:sz w:val="20"/>
        </w:rPr>
      </w:pPr>
      <w:r>
        <w:rPr>
          <w:sz w:val="20"/>
        </w:rPr>
        <w:t>Frayer model worksheet</w:t>
      </w:r>
    </w:p>
    <w:p w:rsidR="004E412F" w:rsidRDefault="004E412F" w:rsidP="004E412F">
      <w:pPr>
        <w:pStyle w:val="ListParagraph"/>
        <w:numPr>
          <w:ilvl w:val="0"/>
          <w:numId w:val="8"/>
        </w:numPr>
        <w:jc w:val="both"/>
        <w:rPr>
          <w:sz w:val="20"/>
        </w:rPr>
      </w:pPr>
      <w:r>
        <w:rPr>
          <w:sz w:val="20"/>
        </w:rPr>
        <w:t>white or colored paper for foldable</w:t>
      </w:r>
    </w:p>
    <w:p w:rsidR="004E412F" w:rsidRDefault="004E412F" w:rsidP="004E412F">
      <w:pPr>
        <w:pStyle w:val="ListParagraph"/>
        <w:numPr>
          <w:ilvl w:val="0"/>
          <w:numId w:val="8"/>
        </w:numPr>
        <w:jc w:val="both"/>
        <w:rPr>
          <w:sz w:val="20"/>
        </w:rPr>
      </w:pPr>
      <w:r>
        <w:rPr>
          <w:sz w:val="20"/>
        </w:rPr>
        <w:t>colored pencils or markers (optional)</w:t>
      </w:r>
    </w:p>
    <w:p w:rsidR="004E412F" w:rsidRPr="004E412F" w:rsidRDefault="004E412F" w:rsidP="004E412F">
      <w:pPr>
        <w:pStyle w:val="ListParagraph"/>
        <w:ind w:left="900"/>
        <w:jc w:val="both"/>
        <w:rPr>
          <w:sz w:val="20"/>
        </w:rPr>
      </w:pPr>
    </w:p>
    <w:p w:rsidR="00FF4240" w:rsidRPr="00441F14" w:rsidRDefault="00FF4240" w:rsidP="00536C01">
      <w:pPr>
        <w:ind w:left="180"/>
        <w:jc w:val="both"/>
        <w:rPr>
          <w:sz w:val="20"/>
          <w:u w:val="single"/>
        </w:rPr>
      </w:pPr>
      <w:r w:rsidRPr="00441F14">
        <w:rPr>
          <w:b/>
          <w:sz w:val="20"/>
        </w:rPr>
        <w:t>Accommodations</w:t>
      </w:r>
      <w:r w:rsidR="00EA0D27" w:rsidRPr="00441F14">
        <w:rPr>
          <w:b/>
          <w:sz w:val="20"/>
        </w:rPr>
        <w:t xml:space="preserve"> for students with an IEP or 504 Plan (specific to this lesson)</w:t>
      </w:r>
      <w:r w:rsidRPr="00441F14">
        <w:rPr>
          <w:b/>
          <w:sz w:val="20"/>
        </w:rPr>
        <w:t>:</w:t>
      </w:r>
      <w:r w:rsidRPr="00441F14">
        <w:rPr>
          <w:sz w:val="20"/>
        </w:rPr>
        <w:t xml:space="preserve">  </w:t>
      </w:r>
      <w:r w:rsidR="00263A2A" w:rsidRPr="00441F14">
        <w:rPr>
          <w:sz w:val="20"/>
          <w:szCs w:val="32"/>
          <w:u w:val="single"/>
        </w:rPr>
        <w:t xml:space="preserve">  </w:t>
      </w:r>
    </w:p>
    <w:p w:rsidR="00FF4240" w:rsidRPr="00441F14" w:rsidRDefault="00FF4240" w:rsidP="00536C01">
      <w:pPr>
        <w:ind w:left="180"/>
        <w:jc w:val="both"/>
        <w:rPr>
          <w:sz w:val="20"/>
        </w:rPr>
      </w:pPr>
    </w:p>
    <w:p w:rsidR="003D7D7A" w:rsidRDefault="003D7D7A" w:rsidP="00441F14">
      <w:pPr>
        <w:ind w:left="187"/>
        <w:jc w:val="both"/>
        <w:rPr>
          <w:b/>
          <w:sz w:val="20"/>
        </w:rPr>
      </w:pPr>
      <w:r>
        <w:rPr>
          <w:b/>
          <w:sz w:val="20"/>
        </w:rPr>
        <w:t>Literacy Standard(s)</w:t>
      </w:r>
      <w:r w:rsidR="00390846">
        <w:rPr>
          <w:b/>
          <w:sz w:val="20"/>
        </w:rPr>
        <w:t>/Indicator(s)</w:t>
      </w:r>
      <w:bookmarkStart w:id="0" w:name="_GoBack"/>
      <w:bookmarkEnd w:id="0"/>
      <w:r>
        <w:rPr>
          <w:b/>
          <w:sz w:val="20"/>
        </w:rPr>
        <w:t>:</w:t>
      </w:r>
    </w:p>
    <w:p w:rsidR="004E412F" w:rsidRDefault="004E412F" w:rsidP="004E412F">
      <w:pPr>
        <w:ind w:left="1710" w:hanging="990"/>
        <w:jc w:val="both"/>
        <w:rPr>
          <w:sz w:val="20"/>
        </w:rPr>
      </w:pPr>
      <w:r>
        <w:rPr>
          <w:sz w:val="20"/>
        </w:rPr>
        <w:t>RST.6-8.1 – Cite specific textual evidence to support analysis of science and technical texts.</w:t>
      </w:r>
    </w:p>
    <w:p w:rsidR="004E412F" w:rsidRDefault="004E412F" w:rsidP="004E412F">
      <w:pPr>
        <w:ind w:left="1710" w:hanging="990"/>
        <w:jc w:val="both"/>
        <w:rPr>
          <w:sz w:val="20"/>
        </w:rPr>
      </w:pPr>
      <w:r>
        <w:rPr>
          <w:sz w:val="20"/>
        </w:rPr>
        <w:t xml:space="preserve">RST.6-8.4 – Determine the meaning of symbols, key terms, and other domain-specific words and phrases as they are used in a specific scientific or technical context relevant to grades 6-8 texts and topics.  </w:t>
      </w:r>
    </w:p>
    <w:p w:rsidR="00D06F10" w:rsidRDefault="00D06F10" w:rsidP="00D06F10">
      <w:pPr>
        <w:ind w:left="1980" w:hanging="1260"/>
        <w:jc w:val="both"/>
        <w:rPr>
          <w:sz w:val="20"/>
        </w:rPr>
      </w:pPr>
      <w:r>
        <w:rPr>
          <w:sz w:val="20"/>
        </w:rPr>
        <w:t>WHST.6-8.9 – Gather evidence from informational texts to support analysis, reflection, and research.</w:t>
      </w:r>
    </w:p>
    <w:p w:rsidR="00D65F97" w:rsidRPr="003D6B12" w:rsidRDefault="00D65F97" w:rsidP="00D65F97">
      <w:pPr>
        <w:ind w:left="1440" w:hanging="720"/>
        <w:jc w:val="both"/>
        <w:rPr>
          <w:sz w:val="20"/>
        </w:rPr>
      </w:pPr>
      <w:r>
        <w:rPr>
          <w:sz w:val="20"/>
        </w:rPr>
        <w:t>SL.7.1 – Engage effectively in a range of collaborative discussions (one-on-one, in groups, and teacher-led) with diverse partners on grade 7 topics, texts, and issues, building on others’ ideas and expressing their own clearly.</w:t>
      </w:r>
    </w:p>
    <w:p w:rsidR="004E412F" w:rsidRDefault="004E412F" w:rsidP="00D06F10">
      <w:pPr>
        <w:ind w:left="1980" w:hanging="1260"/>
        <w:jc w:val="both"/>
        <w:rPr>
          <w:b/>
          <w:sz w:val="20"/>
        </w:rPr>
      </w:pPr>
    </w:p>
    <w:p w:rsidR="00441F14" w:rsidRPr="00D06F10" w:rsidRDefault="00D06F10" w:rsidP="00441F14">
      <w:pPr>
        <w:ind w:left="187"/>
        <w:jc w:val="both"/>
        <w:rPr>
          <w:sz w:val="20"/>
        </w:rPr>
      </w:pPr>
      <w:r>
        <w:rPr>
          <w:b/>
          <w:sz w:val="20"/>
        </w:rPr>
        <w:t xml:space="preserve">Literacy Strategies:  </w:t>
      </w:r>
      <w:r>
        <w:rPr>
          <w:sz w:val="20"/>
        </w:rPr>
        <w:t xml:space="preserve">Frayer model, </w:t>
      </w:r>
      <w:r w:rsidR="00671447">
        <w:rPr>
          <w:sz w:val="20"/>
        </w:rPr>
        <w:t xml:space="preserve">Think </w:t>
      </w:r>
      <w:proofErr w:type="spellStart"/>
      <w:r w:rsidR="00671447">
        <w:rPr>
          <w:sz w:val="20"/>
        </w:rPr>
        <w:t>alouds</w:t>
      </w:r>
      <w:proofErr w:type="spellEnd"/>
      <w:r w:rsidR="00671447">
        <w:rPr>
          <w:sz w:val="20"/>
        </w:rPr>
        <w:t xml:space="preserve">, </w:t>
      </w:r>
      <w:r>
        <w:rPr>
          <w:sz w:val="20"/>
        </w:rPr>
        <w:t>Preview of text structures and features, Advance organizers</w:t>
      </w:r>
    </w:p>
    <w:p w:rsidR="00EA0D27" w:rsidRPr="00994579" w:rsidRDefault="00FF4240" w:rsidP="00441F14">
      <w:pPr>
        <w:ind w:left="187"/>
        <w:jc w:val="both"/>
        <w:rPr>
          <w:szCs w:val="32"/>
          <w:u w:val="single"/>
        </w:rPr>
      </w:pPr>
      <w:r w:rsidRPr="00994579">
        <w:tab/>
      </w:r>
    </w:p>
    <w:p w:rsidR="00FE5FCF" w:rsidRDefault="00EA0D27" w:rsidP="00536C01">
      <w:pPr>
        <w:jc w:val="both"/>
        <w:rPr>
          <w:sz w:val="20"/>
        </w:rPr>
      </w:pPr>
      <w:r w:rsidRPr="00994579">
        <w:t xml:space="preserve">   </w:t>
      </w:r>
      <w:r w:rsidR="00FF4240" w:rsidRPr="00994579">
        <w:rPr>
          <w:b/>
          <w:sz w:val="20"/>
        </w:rPr>
        <w:t>Procedures/Routines Focus:</w:t>
      </w:r>
      <w:r w:rsidR="00FF4240" w:rsidRPr="00994579">
        <w:rPr>
          <w:sz w:val="20"/>
        </w:rPr>
        <w:t xml:space="preserve"> </w:t>
      </w:r>
      <w:r w:rsidR="00D06F10">
        <w:rPr>
          <w:sz w:val="20"/>
        </w:rPr>
        <w:t>Hand raising, Teach and pause, Finished early?</w:t>
      </w:r>
    </w:p>
    <w:p w:rsidR="00FE5FCF" w:rsidRPr="00FE5FCF" w:rsidRDefault="00FE5FCF" w:rsidP="00536C01">
      <w:pPr>
        <w:jc w:val="both"/>
        <w:rPr>
          <w:b/>
          <w:sz w:val="20"/>
        </w:rPr>
      </w:pPr>
    </w:p>
    <w:p w:rsidR="000C1CA0" w:rsidRDefault="00FE5FCF" w:rsidP="00536C01">
      <w:pPr>
        <w:jc w:val="both"/>
        <w:rPr>
          <w:b/>
          <w:sz w:val="20"/>
        </w:rPr>
      </w:pPr>
      <w:r w:rsidRPr="00FE5FCF">
        <w:rPr>
          <w:b/>
          <w:sz w:val="20"/>
        </w:rPr>
        <w:t xml:space="preserve">   *REMINDER* NeSA-S review items should be included each day as an opener or during the lesson. </w:t>
      </w:r>
    </w:p>
    <w:p w:rsidR="000C1CA0" w:rsidRDefault="000C1CA0" w:rsidP="00536C01">
      <w:pPr>
        <w:jc w:val="both"/>
        <w:rPr>
          <w:b/>
          <w:sz w:val="20"/>
        </w:rPr>
      </w:pPr>
    </w:p>
    <w:p w:rsidR="000C1CA0" w:rsidRDefault="000C1CA0" w:rsidP="00536C01">
      <w:pPr>
        <w:jc w:val="both"/>
        <w:rPr>
          <w:b/>
          <w:sz w:val="20"/>
        </w:rPr>
      </w:pPr>
    </w:p>
    <w:p w:rsidR="000C1CA0" w:rsidRDefault="000C1CA0" w:rsidP="00536C01">
      <w:pPr>
        <w:jc w:val="both"/>
        <w:rPr>
          <w:b/>
          <w:sz w:val="20"/>
        </w:rPr>
      </w:pPr>
    </w:p>
    <w:p w:rsidR="000C1CA0" w:rsidRDefault="000C1CA0" w:rsidP="00536C01">
      <w:pPr>
        <w:jc w:val="both"/>
        <w:rPr>
          <w:b/>
          <w:sz w:val="20"/>
        </w:rPr>
      </w:pPr>
    </w:p>
    <w:p w:rsidR="000C1CA0" w:rsidRDefault="000C1CA0" w:rsidP="00536C01">
      <w:pPr>
        <w:jc w:val="both"/>
        <w:rPr>
          <w:b/>
          <w:sz w:val="20"/>
        </w:rPr>
      </w:pPr>
    </w:p>
    <w:p w:rsidR="000C1CA0" w:rsidRDefault="000C1CA0" w:rsidP="00536C01">
      <w:pPr>
        <w:jc w:val="both"/>
        <w:rPr>
          <w:b/>
          <w:sz w:val="20"/>
        </w:rPr>
      </w:pPr>
    </w:p>
    <w:p w:rsidR="000C1CA0" w:rsidRDefault="000C1CA0" w:rsidP="00536C01">
      <w:pPr>
        <w:jc w:val="both"/>
        <w:rPr>
          <w:b/>
          <w:sz w:val="20"/>
        </w:rPr>
      </w:pPr>
    </w:p>
    <w:p w:rsidR="000C1CA0" w:rsidRDefault="000C1CA0" w:rsidP="00536C01">
      <w:pPr>
        <w:jc w:val="both"/>
        <w:rPr>
          <w:b/>
          <w:sz w:val="20"/>
        </w:rPr>
      </w:pPr>
    </w:p>
    <w:p w:rsidR="000C1CA0" w:rsidRDefault="000C1CA0" w:rsidP="00536C01">
      <w:pPr>
        <w:jc w:val="both"/>
        <w:rPr>
          <w:b/>
          <w:sz w:val="20"/>
        </w:rPr>
      </w:pPr>
    </w:p>
    <w:p w:rsidR="00FF4240" w:rsidRPr="00FE5FCF" w:rsidRDefault="00FF4240" w:rsidP="00536C01">
      <w:pPr>
        <w:jc w:val="both"/>
        <w:rPr>
          <w:b/>
          <w:sz w:val="20"/>
        </w:rPr>
      </w:pPr>
    </w:p>
    <w:p w:rsidR="00594B77" w:rsidRPr="00994579" w:rsidRDefault="00594B77" w:rsidP="00536C01">
      <w:pPr>
        <w:jc w:val="both"/>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5220"/>
      </w:tblGrid>
      <w:tr w:rsidR="00676D8B" w:rsidRPr="00994579">
        <w:trPr>
          <w:trHeight w:val="552"/>
        </w:trPr>
        <w:tc>
          <w:tcPr>
            <w:tcW w:w="10440" w:type="dxa"/>
            <w:gridSpan w:val="2"/>
            <w:tcBorders>
              <w:top w:val="single" w:sz="4" w:space="0" w:color="auto"/>
              <w:left w:val="single" w:sz="4" w:space="0" w:color="auto"/>
              <w:bottom w:val="single" w:sz="4" w:space="0" w:color="auto"/>
              <w:right w:val="single" w:sz="4" w:space="0" w:color="auto"/>
            </w:tcBorders>
            <w:shd w:val="clear" w:color="auto" w:fill="auto"/>
          </w:tcPr>
          <w:p w:rsidR="00676D8B" w:rsidRDefault="00676D8B" w:rsidP="00D06F10">
            <w:pPr>
              <w:jc w:val="both"/>
              <w:rPr>
                <w:b/>
                <w:szCs w:val="22"/>
              </w:rPr>
            </w:pPr>
            <w:r w:rsidRPr="00994579">
              <w:rPr>
                <w:b/>
                <w:sz w:val="20"/>
                <w:szCs w:val="22"/>
              </w:rPr>
              <w:t>A+NTICIPATORY SET</w:t>
            </w:r>
            <w:r w:rsidR="00D06F10">
              <w:rPr>
                <w:b/>
                <w:sz w:val="20"/>
                <w:szCs w:val="22"/>
              </w:rPr>
              <w:t xml:space="preserve"> </w:t>
            </w:r>
            <w:r w:rsidRPr="00994579">
              <w:rPr>
                <w:b/>
                <w:sz w:val="20"/>
                <w:szCs w:val="22"/>
              </w:rPr>
              <w:t>(3 - 5 minutes</w:t>
            </w:r>
            <w:r w:rsidRPr="00994579">
              <w:rPr>
                <w:b/>
                <w:sz w:val="22"/>
                <w:szCs w:val="22"/>
              </w:rPr>
              <w:t xml:space="preserve">) </w:t>
            </w:r>
          </w:p>
          <w:p w:rsidR="00D06F10" w:rsidRPr="00627DB9" w:rsidRDefault="00D06F10" w:rsidP="00D06F10">
            <w:pPr>
              <w:ind w:left="360"/>
              <w:jc w:val="both"/>
              <w:rPr>
                <w:sz w:val="20"/>
              </w:rPr>
            </w:pPr>
            <w:r>
              <w:rPr>
                <w:sz w:val="20"/>
              </w:rPr>
              <w:t xml:space="preserve">Display the Astronomy unit vocabulary words </w:t>
            </w:r>
            <w:r w:rsidR="00A15745">
              <w:rPr>
                <w:sz w:val="20"/>
              </w:rPr>
              <w:t>for students to become familiar with.  Ask students to list the terms in three columns</w:t>
            </w:r>
            <w:r w:rsidRPr="00627DB9">
              <w:rPr>
                <w:sz w:val="20"/>
              </w:rPr>
              <w:t>:</w:t>
            </w:r>
          </w:p>
          <w:p w:rsidR="00D06F10" w:rsidRPr="00A15745" w:rsidRDefault="00D06F10" w:rsidP="00D06F10">
            <w:pPr>
              <w:pStyle w:val="ListParagraph"/>
              <w:numPr>
                <w:ilvl w:val="0"/>
                <w:numId w:val="9"/>
              </w:numPr>
              <w:jc w:val="both"/>
              <w:rPr>
                <w:b/>
                <w:sz w:val="20"/>
              </w:rPr>
            </w:pPr>
            <w:r w:rsidRPr="00627DB9">
              <w:rPr>
                <w:sz w:val="20"/>
              </w:rPr>
              <w:t>W</w:t>
            </w:r>
            <w:r w:rsidR="00A15745">
              <w:rPr>
                <w:sz w:val="20"/>
              </w:rPr>
              <w:t>ords I know</w:t>
            </w:r>
          </w:p>
          <w:p w:rsidR="00A15745" w:rsidRPr="00A15745" w:rsidRDefault="00A15745" w:rsidP="00D06F10">
            <w:pPr>
              <w:pStyle w:val="ListParagraph"/>
              <w:numPr>
                <w:ilvl w:val="0"/>
                <w:numId w:val="9"/>
              </w:numPr>
              <w:jc w:val="both"/>
              <w:rPr>
                <w:b/>
                <w:sz w:val="20"/>
              </w:rPr>
            </w:pPr>
            <w:r>
              <w:rPr>
                <w:sz w:val="20"/>
              </w:rPr>
              <w:t>Words I’ve heard before</w:t>
            </w:r>
          </w:p>
          <w:p w:rsidR="000C1CA0" w:rsidRPr="000C1CA0" w:rsidRDefault="00A15745" w:rsidP="00A15745">
            <w:pPr>
              <w:pStyle w:val="ListParagraph"/>
              <w:numPr>
                <w:ilvl w:val="0"/>
                <w:numId w:val="9"/>
              </w:numPr>
              <w:jc w:val="both"/>
              <w:rPr>
                <w:b/>
                <w:szCs w:val="24"/>
              </w:rPr>
            </w:pPr>
            <w:r>
              <w:rPr>
                <w:sz w:val="20"/>
              </w:rPr>
              <w:t>Words I don’t know</w:t>
            </w:r>
          </w:p>
          <w:p w:rsidR="00D06F10" w:rsidRPr="000C1CA0" w:rsidRDefault="00D06F10" w:rsidP="000C1CA0">
            <w:pPr>
              <w:jc w:val="both"/>
              <w:rPr>
                <w:b/>
                <w:szCs w:val="24"/>
              </w:rPr>
            </w:pPr>
          </w:p>
        </w:tc>
      </w:tr>
      <w:tr w:rsidR="00120F24" w:rsidRPr="00994579">
        <w:trPr>
          <w:trHeight w:val="1115"/>
        </w:trPr>
        <w:tc>
          <w:tcPr>
            <w:tcW w:w="10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F24" w:rsidRPr="00994579" w:rsidRDefault="00D56BE0" w:rsidP="00536C01">
            <w:pPr>
              <w:jc w:val="both"/>
              <w:rPr>
                <w:b/>
                <w:sz w:val="20"/>
                <w:szCs w:val="22"/>
              </w:rPr>
            </w:pPr>
            <w:r w:rsidRPr="00994579">
              <w:rPr>
                <w:b/>
                <w:sz w:val="20"/>
                <w:szCs w:val="22"/>
              </w:rPr>
              <w:t>OBJECTIVE/</w:t>
            </w:r>
            <w:r w:rsidR="00120F24" w:rsidRPr="00994579">
              <w:rPr>
                <w:b/>
                <w:sz w:val="20"/>
                <w:szCs w:val="22"/>
              </w:rPr>
              <w:t>LEARNING GOAL(S)</w:t>
            </w:r>
            <w:r w:rsidR="00120F24" w:rsidRPr="00994579">
              <w:rPr>
                <w:b/>
                <w:sz w:val="22"/>
                <w:szCs w:val="22"/>
              </w:rPr>
              <w:t xml:space="preserve"> </w:t>
            </w:r>
          </w:p>
          <w:p w:rsidR="007236E1" w:rsidRDefault="00120F24" w:rsidP="007236E1">
            <w:pPr>
              <w:pStyle w:val="ListParagraph"/>
              <w:jc w:val="both"/>
              <w:rPr>
                <w:sz w:val="20"/>
              </w:rPr>
            </w:pPr>
            <w:r w:rsidRPr="00424A63">
              <w:rPr>
                <w:sz w:val="20"/>
              </w:rPr>
              <w:t>I will know</w:t>
            </w:r>
            <w:r w:rsidR="0043571B" w:rsidRPr="00424A63">
              <w:rPr>
                <w:sz w:val="20"/>
              </w:rPr>
              <w:t xml:space="preserve"> (knowledge</w:t>
            </w:r>
            <w:r w:rsidR="0043571B" w:rsidRPr="00A052CC">
              <w:rPr>
                <w:sz w:val="20"/>
              </w:rPr>
              <w:t>)</w:t>
            </w:r>
            <w:r w:rsidRPr="00A052CC">
              <w:rPr>
                <w:sz w:val="20"/>
              </w:rPr>
              <w:t>:</w:t>
            </w:r>
            <w:r w:rsidR="00FF4240" w:rsidRPr="00A052CC">
              <w:rPr>
                <w:sz w:val="20"/>
              </w:rPr>
              <w:t xml:space="preserve"> </w:t>
            </w:r>
          </w:p>
          <w:p w:rsidR="00A15745" w:rsidRDefault="00A15745" w:rsidP="00A15745">
            <w:pPr>
              <w:pStyle w:val="ListParagraph"/>
              <w:numPr>
                <w:ilvl w:val="0"/>
                <w:numId w:val="10"/>
              </w:numPr>
              <w:jc w:val="both"/>
              <w:rPr>
                <w:sz w:val="20"/>
              </w:rPr>
            </w:pPr>
            <w:proofErr w:type="gramStart"/>
            <w:r>
              <w:rPr>
                <w:sz w:val="20"/>
              </w:rPr>
              <w:t>how</w:t>
            </w:r>
            <w:proofErr w:type="gramEnd"/>
            <w:r>
              <w:rPr>
                <w:sz w:val="20"/>
              </w:rPr>
              <w:t xml:space="preserve"> our methods of keeping time (hours, days, years) relate to the movement of Earth in the solar system.</w:t>
            </w:r>
          </w:p>
          <w:p w:rsidR="00A15745" w:rsidRDefault="00A15745" w:rsidP="00A15745">
            <w:pPr>
              <w:pStyle w:val="ListParagraph"/>
              <w:numPr>
                <w:ilvl w:val="0"/>
                <w:numId w:val="10"/>
              </w:numPr>
              <w:jc w:val="both"/>
              <w:rPr>
                <w:sz w:val="20"/>
              </w:rPr>
            </w:pPr>
            <w:proofErr w:type="gramStart"/>
            <w:r>
              <w:rPr>
                <w:sz w:val="20"/>
              </w:rPr>
              <w:t>planetary</w:t>
            </w:r>
            <w:proofErr w:type="gramEnd"/>
            <w:r>
              <w:rPr>
                <w:sz w:val="20"/>
              </w:rPr>
              <w:t xml:space="preserve"> rotation determines the length of day.</w:t>
            </w:r>
          </w:p>
          <w:p w:rsidR="00A15745" w:rsidRPr="00A15745" w:rsidRDefault="00A15745" w:rsidP="00A15745">
            <w:pPr>
              <w:pStyle w:val="ListParagraph"/>
              <w:numPr>
                <w:ilvl w:val="0"/>
                <w:numId w:val="10"/>
              </w:numPr>
              <w:jc w:val="both"/>
              <w:rPr>
                <w:sz w:val="20"/>
              </w:rPr>
            </w:pPr>
            <w:proofErr w:type="gramStart"/>
            <w:r>
              <w:rPr>
                <w:sz w:val="20"/>
              </w:rPr>
              <w:t>planetary</w:t>
            </w:r>
            <w:proofErr w:type="gramEnd"/>
            <w:r>
              <w:rPr>
                <w:sz w:val="20"/>
              </w:rPr>
              <w:t xml:space="preserve"> revolution around the sun determines the length of a year.</w:t>
            </w:r>
          </w:p>
          <w:p w:rsidR="00FF453C" w:rsidRDefault="00424A63" w:rsidP="007236E1">
            <w:pPr>
              <w:pStyle w:val="ListParagraph"/>
              <w:jc w:val="both"/>
              <w:rPr>
                <w:sz w:val="20"/>
              </w:rPr>
            </w:pPr>
            <w:r w:rsidRPr="00424A63">
              <w:rPr>
                <w:sz w:val="20"/>
              </w:rPr>
              <w:t xml:space="preserve">I will be able to </w:t>
            </w:r>
            <w:r w:rsidR="004C0283" w:rsidRPr="00424A63">
              <w:rPr>
                <w:sz w:val="20"/>
              </w:rPr>
              <w:t xml:space="preserve">(skill): </w:t>
            </w:r>
          </w:p>
          <w:p w:rsidR="000C1CA0" w:rsidRDefault="00A15745" w:rsidP="000301D5">
            <w:pPr>
              <w:pStyle w:val="ListParagraph"/>
              <w:numPr>
                <w:ilvl w:val="0"/>
                <w:numId w:val="11"/>
              </w:numPr>
              <w:jc w:val="both"/>
              <w:rPr>
                <w:sz w:val="20"/>
              </w:rPr>
            </w:pPr>
            <w:proofErr w:type="gramStart"/>
            <w:r>
              <w:rPr>
                <w:sz w:val="20"/>
              </w:rPr>
              <w:t>explain</w:t>
            </w:r>
            <w:proofErr w:type="gramEnd"/>
            <w:r>
              <w:rPr>
                <w:sz w:val="20"/>
              </w:rPr>
              <w:t xml:space="preserve"> the difference between rotation and revolution.</w:t>
            </w:r>
          </w:p>
          <w:p w:rsidR="00A15745" w:rsidRPr="000C1CA0" w:rsidRDefault="00A15745" w:rsidP="000C1CA0">
            <w:pPr>
              <w:jc w:val="both"/>
              <w:rPr>
                <w:sz w:val="20"/>
              </w:rPr>
            </w:pPr>
          </w:p>
        </w:tc>
      </w:tr>
      <w:tr w:rsidR="003F7F3D" w:rsidRPr="00994579">
        <w:trPr>
          <w:trHeight w:val="2807"/>
        </w:trPr>
        <w:tc>
          <w:tcPr>
            <w:tcW w:w="5220" w:type="dxa"/>
            <w:tcBorders>
              <w:top w:val="single" w:sz="4" w:space="0" w:color="auto"/>
              <w:left w:val="single" w:sz="4" w:space="0" w:color="auto"/>
              <w:bottom w:val="dashed" w:sz="4" w:space="0" w:color="auto"/>
              <w:right w:val="single" w:sz="4" w:space="0" w:color="auto"/>
            </w:tcBorders>
            <w:shd w:val="clear" w:color="auto" w:fill="auto"/>
          </w:tcPr>
          <w:p w:rsidR="003F7F3D" w:rsidRPr="00994579" w:rsidRDefault="003F7F3D" w:rsidP="00B43F95">
            <w:pPr>
              <w:rPr>
                <w:b/>
                <w:sz w:val="20"/>
                <w:szCs w:val="22"/>
              </w:rPr>
            </w:pPr>
            <w:r w:rsidRPr="00994579">
              <w:rPr>
                <w:b/>
                <w:sz w:val="20"/>
                <w:szCs w:val="22"/>
              </w:rPr>
              <w:t>PROCEDURES:</w:t>
            </w:r>
            <w:r w:rsidR="00836D36" w:rsidRPr="00994579">
              <w:rPr>
                <w:b/>
                <w:sz w:val="20"/>
                <w:szCs w:val="22"/>
              </w:rPr>
              <w:t xml:space="preserve"> </w:t>
            </w:r>
            <w:r w:rsidRPr="00994579">
              <w:rPr>
                <w:b/>
                <w:sz w:val="20"/>
                <w:szCs w:val="22"/>
              </w:rPr>
              <w:t>GRADUAL RELEASE OF INSTRUCTION</w:t>
            </w:r>
          </w:p>
          <w:p w:rsidR="003F7F3D" w:rsidRPr="00994579" w:rsidRDefault="003F7F3D" w:rsidP="00B43F95">
            <w:pPr>
              <w:rPr>
                <w:b/>
                <w:szCs w:val="24"/>
              </w:rPr>
            </w:pPr>
            <w:r w:rsidRPr="00994579">
              <w:rPr>
                <w:b/>
                <w:szCs w:val="24"/>
              </w:rPr>
              <w:t>Modeled (5-7 minutes)</w:t>
            </w:r>
          </w:p>
          <w:p w:rsidR="003F7F3D" w:rsidRDefault="00780A48" w:rsidP="00B43F95">
            <w:pPr>
              <w:rPr>
                <w:sz w:val="20"/>
                <w:szCs w:val="24"/>
              </w:rPr>
            </w:pPr>
            <w:r w:rsidRPr="00994579">
              <w:rPr>
                <w:sz w:val="20"/>
                <w:szCs w:val="24"/>
              </w:rPr>
              <w:t>Learning goals are discussed followed by demonstration/direct Instruction.</w:t>
            </w:r>
          </w:p>
          <w:p w:rsidR="00B43F95" w:rsidRDefault="00B43F95" w:rsidP="00B43F95">
            <w:pPr>
              <w:rPr>
                <w:sz w:val="20"/>
                <w:szCs w:val="24"/>
              </w:rPr>
            </w:pPr>
          </w:p>
          <w:p w:rsidR="00CC01B4" w:rsidRDefault="00CC01B4" w:rsidP="00B43F95">
            <w:pPr>
              <w:rPr>
                <w:b/>
                <w:sz w:val="20"/>
                <w:szCs w:val="24"/>
              </w:rPr>
            </w:pPr>
            <w:r>
              <w:rPr>
                <w:b/>
                <w:sz w:val="20"/>
                <w:szCs w:val="24"/>
              </w:rPr>
              <w:t xml:space="preserve">1)  </w:t>
            </w:r>
            <w:r w:rsidR="00C7709C">
              <w:rPr>
                <w:b/>
                <w:sz w:val="20"/>
                <w:szCs w:val="24"/>
              </w:rPr>
              <w:t>Introduction to Astronomy</w:t>
            </w:r>
          </w:p>
          <w:p w:rsidR="00C7709C" w:rsidRDefault="00C7709C" w:rsidP="00C7709C">
            <w:pPr>
              <w:pStyle w:val="ListParagraph"/>
              <w:numPr>
                <w:ilvl w:val="0"/>
                <w:numId w:val="12"/>
              </w:numPr>
              <w:rPr>
                <w:sz w:val="20"/>
                <w:szCs w:val="24"/>
              </w:rPr>
            </w:pPr>
            <w:r>
              <w:rPr>
                <w:sz w:val="20"/>
                <w:szCs w:val="24"/>
              </w:rPr>
              <w:t>Have students turn to page 4 in the Astronomy textbook</w:t>
            </w:r>
          </w:p>
          <w:p w:rsidR="00C7709C" w:rsidRDefault="00C7709C" w:rsidP="00C7709C">
            <w:pPr>
              <w:pStyle w:val="ListParagraph"/>
              <w:numPr>
                <w:ilvl w:val="0"/>
                <w:numId w:val="12"/>
              </w:numPr>
              <w:rPr>
                <w:sz w:val="20"/>
                <w:szCs w:val="24"/>
              </w:rPr>
            </w:pPr>
            <w:r>
              <w:rPr>
                <w:sz w:val="20"/>
                <w:szCs w:val="24"/>
              </w:rPr>
              <w:t>Reading Warm-Up – Read the section objectives out loud as a class.</w:t>
            </w:r>
          </w:p>
          <w:p w:rsidR="00C7709C" w:rsidRDefault="00C7709C" w:rsidP="00C7709C">
            <w:pPr>
              <w:pStyle w:val="ListParagraph"/>
              <w:numPr>
                <w:ilvl w:val="0"/>
                <w:numId w:val="12"/>
              </w:numPr>
              <w:rPr>
                <w:sz w:val="20"/>
                <w:szCs w:val="24"/>
              </w:rPr>
            </w:pPr>
            <w:r>
              <w:rPr>
                <w:sz w:val="20"/>
                <w:szCs w:val="24"/>
              </w:rPr>
              <w:t xml:space="preserve">Provide students with the 4 mini Frayer models handout or have students draw       4 mini Frayer models in their science notebook.  </w:t>
            </w:r>
          </w:p>
          <w:p w:rsidR="00C7709C" w:rsidRPr="00C7709C" w:rsidRDefault="00A455A2" w:rsidP="00C7709C">
            <w:pPr>
              <w:pStyle w:val="ListParagraph"/>
              <w:numPr>
                <w:ilvl w:val="0"/>
                <w:numId w:val="12"/>
              </w:numPr>
              <w:rPr>
                <w:sz w:val="20"/>
                <w:szCs w:val="24"/>
              </w:rPr>
            </w:pPr>
            <w:r>
              <w:rPr>
                <w:sz w:val="20"/>
                <w:szCs w:val="24"/>
              </w:rPr>
              <w:t>Have students record the 4 terms to learn in the center circles of the 4 mini Frayer models.</w:t>
            </w:r>
          </w:p>
          <w:p w:rsidR="00E67FC9" w:rsidRDefault="00E67FC9" w:rsidP="00B43F95">
            <w:pPr>
              <w:rPr>
                <w:b/>
                <w:sz w:val="20"/>
                <w:szCs w:val="24"/>
              </w:rPr>
            </w:pPr>
          </w:p>
          <w:p w:rsidR="00EF040C" w:rsidRDefault="00E67FC9" w:rsidP="00B43F95">
            <w:pPr>
              <w:rPr>
                <w:b/>
                <w:sz w:val="20"/>
                <w:szCs w:val="24"/>
              </w:rPr>
            </w:pPr>
            <w:r>
              <w:rPr>
                <w:b/>
                <w:sz w:val="20"/>
                <w:szCs w:val="24"/>
              </w:rPr>
              <w:t xml:space="preserve">2)  </w:t>
            </w:r>
            <w:r w:rsidR="00A455A2">
              <w:rPr>
                <w:b/>
                <w:sz w:val="20"/>
                <w:szCs w:val="24"/>
              </w:rPr>
              <w:t xml:space="preserve">Read the introductory paragraphs under “Astronomy:  The Original Science” out loud as a class.  Complete the mini Frayer model for “Astronomy” together as a class.  </w:t>
            </w:r>
          </w:p>
          <w:p w:rsidR="00671447" w:rsidRDefault="00671447" w:rsidP="00B43F95">
            <w:pPr>
              <w:rPr>
                <w:b/>
                <w:sz w:val="20"/>
                <w:szCs w:val="24"/>
              </w:rPr>
            </w:pPr>
          </w:p>
          <w:p w:rsidR="00671447" w:rsidRPr="00671447" w:rsidRDefault="00671447" w:rsidP="00B43F95">
            <w:pPr>
              <w:rPr>
                <w:b/>
                <w:sz w:val="20"/>
              </w:rPr>
            </w:pPr>
            <w:r>
              <w:rPr>
                <w:b/>
                <w:sz w:val="20"/>
              </w:rPr>
              <w:t>5)  Read pages 5-7 out loud as a class.  Do a “Think Aloud” with the students on how theories of the universe have changed throughout history (see teacher notes on early astronomers.)</w:t>
            </w:r>
          </w:p>
          <w:p w:rsidR="00EF040C" w:rsidRPr="00994579" w:rsidRDefault="00EF040C" w:rsidP="00B43F95">
            <w:pPr>
              <w:rPr>
                <w:b/>
                <w:szCs w:val="24"/>
              </w:rPr>
            </w:pPr>
          </w:p>
        </w:tc>
        <w:tc>
          <w:tcPr>
            <w:tcW w:w="5220" w:type="dxa"/>
            <w:tcBorders>
              <w:top w:val="single" w:sz="4" w:space="0" w:color="auto"/>
              <w:left w:val="single" w:sz="4" w:space="0" w:color="auto"/>
              <w:bottom w:val="dashed" w:sz="4" w:space="0" w:color="auto"/>
              <w:right w:val="single" w:sz="4" w:space="0" w:color="auto"/>
            </w:tcBorders>
            <w:shd w:val="clear" w:color="auto" w:fill="auto"/>
          </w:tcPr>
          <w:p w:rsidR="003F7F3D" w:rsidRPr="00994579" w:rsidRDefault="003F7F3D" w:rsidP="00B43F95">
            <w:pPr>
              <w:rPr>
                <w:b/>
                <w:szCs w:val="24"/>
              </w:rPr>
            </w:pPr>
            <w:r w:rsidRPr="00994579">
              <w:rPr>
                <w:b/>
                <w:szCs w:val="24"/>
              </w:rPr>
              <w:t>Shared (5-7 minutes)</w:t>
            </w:r>
          </w:p>
          <w:p w:rsidR="003F7F3D" w:rsidRPr="00994579" w:rsidRDefault="003F7F3D" w:rsidP="00B43F95">
            <w:pPr>
              <w:rPr>
                <w:sz w:val="16"/>
                <w:szCs w:val="16"/>
              </w:rPr>
            </w:pPr>
            <w:r w:rsidRPr="00994579">
              <w:rPr>
                <w:sz w:val="20"/>
                <w:szCs w:val="24"/>
              </w:rPr>
              <w:t>Checking for understanding occurs via engagement activities. Re-teaching may be needed prior to guide</w:t>
            </w:r>
            <w:r w:rsidR="00780A48" w:rsidRPr="00994579">
              <w:rPr>
                <w:sz w:val="20"/>
                <w:szCs w:val="24"/>
              </w:rPr>
              <w:t>d practice.</w:t>
            </w:r>
          </w:p>
          <w:p w:rsidR="002A4388" w:rsidRPr="00994579" w:rsidRDefault="002A4388" w:rsidP="00B43F95">
            <w:pPr>
              <w:rPr>
                <w:b/>
                <w:szCs w:val="24"/>
              </w:rPr>
            </w:pPr>
          </w:p>
          <w:p w:rsidR="002A4388" w:rsidRDefault="00A455A2" w:rsidP="00B43F95">
            <w:pPr>
              <w:rPr>
                <w:b/>
                <w:sz w:val="20"/>
              </w:rPr>
            </w:pPr>
            <w:r>
              <w:rPr>
                <w:b/>
                <w:sz w:val="20"/>
              </w:rPr>
              <w:t xml:space="preserve">3)  Have students complete the mini Frayer models for year, month, and day using the paragraph on the bottom of page 4 and their prior knowledge.  </w:t>
            </w:r>
          </w:p>
          <w:p w:rsidR="00A455A2" w:rsidRDefault="00A455A2" w:rsidP="00B43F95">
            <w:pPr>
              <w:rPr>
                <w:b/>
                <w:sz w:val="20"/>
              </w:rPr>
            </w:pPr>
          </w:p>
          <w:p w:rsidR="00A455A2" w:rsidRDefault="00A455A2" w:rsidP="00B43F95">
            <w:pPr>
              <w:rPr>
                <w:b/>
                <w:sz w:val="20"/>
              </w:rPr>
            </w:pPr>
            <w:r>
              <w:rPr>
                <w:b/>
                <w:sz w:val="20"/>
              </w:rPr>
              <w:t>4)  Discuss the words year, month, and day</w:t>
            </w:r>
            <w:r w:rsidR="009A52D9">
              <w:rPr>
                <w:b/>
                <w:sz w:val="20"/>
              </w:rPr>
              <w:t xml:space="preserve"> in terms of movements in space as a class.  Relate these movements to the units on a calendar.  </w:t>
            </w:r>
          </w:p>
          <w:p w:rsidR="009A52D9" w:rsidRDefault="009A52D9" w:rsidP="00B43F95">
            <w:pPr>
              <w:rPr>
                <w:b/>
                <w:sz w:val="20"/>
              </w:rPr>
            </w:pPr>
          </w:p>
          <w:p w:rsidR="009A52D9" w:rsidRPr="00A455A2" w:rsidRDefault="009A52D9" w:rsidP="00B43F95">
            <w:pPr>
              <w:rPr>
                <w:b/>
                <w:sz w:val="20"/>
              </w:rPr>
            </w:pPr>
          </w:p>
          <w:p w:rsidR="002A4388" w:rsidRPr="00994579" w:rsidRDefault="002A4388" w:rsidP="00B43F95">
            <w:pPr>
              <w:rPr>
                <w:b/>
                <w:szCs w:val="24"/>
              </w:rPr>
            </w:pPr>
          </w:p>
          <w:p w:rsidR="002A4388" w:rsidRPr="00994579" w:rsidRDefault="002A4388" w:rsidP="00B43F95">
            <w:pPr>
              <w:rPr>
                <w:szCs w:val="24"/>
              </w:rPr>
            </w:pPr>
          </w:p>
        </w:tc>
      </w:tr>
      <w:tr w:rsidR="00730A20" w:rsidRPr="00994579">
        <w:trPr>
          <w:trHeight w:val="2645"/>
        </w:trPr>
        <w:tc>
          <w:tcPr>
            <w:tcW w:w="10440"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441F14" w:rsidRDefault="00C54BA3" w:rsidP="00536C01">
            <w:pPr>
              <w:jc w:val="both"/>
              <w:rPr>
                <w:b/>
                <w:szCs w:val="24"/>
              </w:rPr>
            </w:pPr>
            <w:r w:rsidRPr="00994579">
              <w:rPr>
                <w:b/>
                <w:szCs w:val="24"/>
              </w:rPr>
              <w:t xml:space="preserve">Guided Practice (15-50 minutes) </w:t>
            </w:r>
          </w:p>
          <w:p w:rsidR="00C54BA3" w:rsidRDefault="00780A48" w:rsidP="00536C01">
            <w:pPr>
              <w:jc w:val="both"/>
              <w:rPr>
                <w:sz w:val="20"/>
                <w:szCs w:val="24"/>
              </w:rPr>
            </w:pPr>
            <w:r w:rsidRPr="00994579">
              <w:rPr>
                <w:sz w:val="20"/>
                <w:szCs w:val="24"/>
              </w:rPr>
              <w:t>Leveled performance groups or rotating stations or cooperative learning/group work occur with descriptive feedback.</w:t>
            </w:r>
          </w:p>
          <w:p w:rsidR="009A52D9" w:rsidRDefault="009A52D9" w:rsidP="00536C01">
            <w:pPr>
              <w:jc w:val="both"/>
              <w:rPr>
                <w:sz w:val="20"/>
                <w:szCs w:val="24"/>
              </w:rPr>
            </w:pPr>
          </w:p>
          <w:p w:rsidR="009A52D9" w:rsidRDefault="00671447" w:rsidP="00536C01">
            <w:pPr>
              <w:jc w:val="both"/>
              <w:rPr>
                <w:b/>
                <w:sz w:val="20"/>
                <w:szCs w:val="24"/>
              </w:rPr>
            </w:pPr>
            <w:r>
              <w:rPr>
                <w:b/>
                <w:sz w:val="20"/>
                <w:szCs w:val="24"/>
              </w:rPr>
              <w:t>6</w:t>
            </w:r>
            <w:r w:rsidR="009A52D9">
              <w:rPr>
                <w:b/>
                <w:sz w:val="20"/>
                <w:szCs w:val="24"/>
              </w:rPr>
              <w:t>)</w:t>
            </w:r>
            <w:r>
              <w:rPr>
                <w:b/>
                <w:sz w:val="20"/>
                <w:szCs w:val="24"/>
              </w:rPr>
              <w:t xml:space="preserve">  Preview of text section on “Planetary Motion” pages 80-83</w:t>
            </w:r>
          </w:p>
          <w:p w:rsidR="00671447" w:rsidRPr="00671447" w:rsidRDefault="00671447" w:rsidP="00671447">
            <w:pPr>
              <w:pStyle w:val="ListParagraph"/>
              <w:numPr>
                <w:ilvl w:val="0"/>
                <w:numId w:val="14"/>
              </w:numPr>
              <w:jc w:val="both"/>
              <w:rPr>
                <w:sz w:val="20"/>
              </w:rPr>
            </w:pPr>
            <w:r w:rsidRPr="00671447">
              <w:rPr>
                <w:sz w:val="20"/>
              </w:rPr>
              <w:t>Divide students into groups of 3</w:t>
            </w:r>
          </w:p>
          <w:p w:rsidR="00671447" w:rsidRDefault="00671447" w:rsidP="00671447">
            <w:pPr>
              <w:pStyle w:val="ListParagraph"/>
              <w:numPr>
                <w:ilvl w:val="0"/>
                <w:numId w:val="14"/>
              </w:numPr>
              <w:jc w:val="both"/>
              <w:rPr>
                <w:sz w:val="20"/>
              </w:rPr>
            </w:pPr>
            <w:r>
              <w:rPr>
                <w:sz w:val="20"/>
              </w:rPr>
              <w:t xml:space="preserve">Have each group use the section review on page 83 to preview the text before reading.  </w:t>
            </w:r>
          </w:p>
          <w:p w:rsidR="00671447" w:rsidRDefault="00671447" w:rsidP="00671447">
            <w:pPr>
              <w:pStyle w:val="ListParagraph"/>
              <w:numPr>
                <w:ilvl w:val="0"/>
                <w:numId w:val="14"/>
              </w:numPr>
              <w:jc w:val="both"/>
              <w:rPr>
                <w:sz w:val="20"/>
              </w:rPr>
            </w:pPr>
            <w:r>
              <w:rPr>
                <w:sz w:val="20"/>
              </w:rPr>
              <w:t xml:space="preserve">Assign each student in each group two questions from page 83: student one, questions 2 &amp; 5; student two, questions 3 &amp; 6; and student three, questions 3 &amp; 7.  </w:t>
            </w:r>
          </w:p>
          <w:p w:rsidR="00A052CC" w:rsidRPr="009D720F" w:rsidRDefault="00671447" w:rsidP="00536C01">
            <w:pPr>
              <w:pStyle w:val="ListParagraph"/>
              <w:numPr>
                <w:ilvl w:val="0"/>
                <w:numId w:val="14"/>
              </w:numPr>
              <w:jc w:val="both"/>
              <w:rPr>
                <w:noProof/>
                <w:sz w:val="20"/>
                <w:szCs w:val="24"/>
              </w:rPr>
            </w:pPr>
            <w:r w:rsidRPr="009D720F">
              <w:rPr>
                <w:sz w:val="20"/>
              </w:rPr>
              <w:t>Ask stu</w:t>
            </w:r>
            <w:r w:rsidR="009D720F" w:rsidRPr="009D720F">
              <w:rPr>
                <w:sz w:val="20"/>
              </w:rPr>
              <w:t>dents to scan the text for where they think the answers to their assigned questions can be found.  The students can then state to their group, “This is where the answer to #__ can be found.”</w:t>
            </w:r>
          </w:p>
          <w:p w:rsidR="00C54BA3" w:rsidRPr="00994579" w:rsidRDefault="00C54BA3" w:rsidP="00536C01">
            <w:pPr>
              <w:jc w:val="both"/>
              <w:rPr>
                <w:b/>
                <w:szCs w:val="24"/>
              </w:rPr>
            </w:pPr>
            <w:r w:rsidRPr="00994579">
              <w:rPr>
                <w:b/>
                <w:szCs w:val="24"/>
              </w:rPr>
              <w:t xml:space="preserve">Independent Practice (6-8 minutes) </w:t>
            </w:r>
          </w:p>
          <w:p w:rsidR="00C467C9" w:rsidRDefault="00C54BA3" w:rsidP="00536C01">
            <w:pPr>
              <w:jc w:val="both"/>
              <w:rPr>
                <w:sz w:val="20"/>
                <w:szCs w:val="24"/>
              </w:rPr>
            </w:pPr>
            <w:r w:rsidRPr="00994579">
              <w:rPr>
                <w:sz w:val="20"/>
                <w:szCs w:val="24"/>
              </w:rPr>
              <w:t xml:space="preserve">Students working independently applying what they have learned in the lesson. </w:t>
            </w:r>
          </w:p>
          <w:p w:rsidR="00C467C9" w:rsidRDefault="00C467C9" w:rsidP="00536C01">
            <w:pPr>
              <w:jc w:val="both"/>
              <w:rPr>
                <w:sz w:val="20"/>
                <w:szCs w:val="24"/>
              </w:rPr>
            </w:pPr>
          </w:p>
          <w:p w:rsidR="001671B9" w:rsidRDefault="006B4ED4" w:rsidP="00536C01">
            <w:pPr>
              <w:jc w:val="both"/>
              <w:rPr>
                <w:b/>
                <w:sz w:val="20"/>
                <w:szCs w:val="24"/>
              </w:rPr>
            </w:pPr>
            <w:r>
              <w:rPr>
                <w:b/>
                <w:sz w:val="20"/>
                <w:szCs w:val="24"/>
              </w:rPr>
              <w:t>7)  S</w:t>
            </w:r>
            <w:r w:rsidR="009D720F">
              <w:rPr>
                <w:b/>
                <w:sz w:val="20"/>
                <w:szCs w:val="24"/>
              </w:rPr>
              <w:t>tudents read the text section on “Planetary Motion” pages 80-83 for learning.  Students should record answers to questions 2-7 on page 83 in their science notebook.</w:t>
            </w:r>
          </w:p>
          <w:p w:rsidR="009D720F" w:rsidRDefault="009D720F" w:rsidP="00536C01">
            <w:pPr>
              <w:jc w:val="both"/>
              <w:rPr>
                <w:b/>
                <w:sz w:val="20"/>
                <w:szCs w:val="24"/>
              </w:rPr>
            </w:pPr>
          </w:p>
          <w:p w:rsidR="009D720F" w:rsidRPr="009D720F" w:rsidRDefault="009D720F" w:rsidP="00536C01">
            <w:pPr>
              <w:jc w:val="both"/>
              <w:rPr>
                <w:b/>
                <w:sz w:val="20"/>
                <w:szCs w:val="24"/>
              </w:rPr>
            </w:pPr>
            <w:r>
              <w:rPr>
                <w:b/>
                <w:sz w:val="20"/>
                <w:szCs w:val="24"/>
              </w:rPr>
              <w:t xml:space="preserve">8)  </w:t>
            </w:r>
            <w:r w:rsidR="006B4ED4">
              <w:rPr>
                <w:b/>
                <w:sz w:val="20"/>
                <w:szCs w:val="24"/>
              </w:rPr>
              <w:t xml:space="preserve">Students create a vocabulary foldable of the terms to learn for this section of text; rotation, orbit, and revolution.  Students should include the definition and a graphic representation (drawing, clipart, picture, etc.) for each vocabulary word.  </w:t>
            </w:r>
          </w:p>
          <w:p w:rsidR="00FF453C" w:rsidRPr="00994579" w:rsidRDefault="00FF453C" w:rsidP="00441F14">
            <w:pPr>
              <w:jc w:val="both"/>
              <w:rPr>
                <w:sz w:val="20"/>
                <w:szCs w:val="24"/>
              </w:rPr>
            </w:pPr>
          </w:p>
        </w:tc>
      </w:tr>
      <w:tr w:rsidR="00120F24" w:rsidRPr="00994579">
        <w:trPr>
          <w:trHeight w:val="1061"/>
        </w:trPr>
        <w:tc>
          <w:tcPr>
            <w:tcW w:w="10440" w:type="dxa"/>
            <w:gridSpan w:val="2"/>
            <w:tcBorders>
              <w:top w:val="single" w:sz="4" w:space="0" w:color="auto"/>
              <w:left w:val="single" w:sz="4" w:space="0" w:color="auto"/>
              <w:bottom w:val="single" w:sz="4" w:space="0" w:color="auto"/>
              <w:right w:val="single" w:sz="4" w:space="0" w:color="auto"/>
            </w:tcBorders>
            <w:shd w:val="clear" w:color="auto" w:fill="auto"/>
          </w:tcPr>
          <w:p w:rsidR="00120F24" w:rsidRPr="00994579" w:rsidRDefault="00120F24" w:rsidP="00536C01">
            <w:pPr>
              <w:jc w:val="both"/>
              <w:rPr>
                <w:b/>
                <w:sz w:val="20"/>
                <w:szCs w:val="22"/>
              </w:rPr>
            </w:pPr>
            <w:r w:rsidRPr="00994579">
              <w:rPr>
                <w:b/>
                <w:sz w:val="20"/>
                <w:szCs w:val="22"/>
              </w:rPr>
              <w:t>SUMMARY</w:t>
            </w:r>
            <w:r w:rsidR="00B147EC" w:rsidRPr="00994579">
              <w:rPr>
                <w:b/>
                <w:sz w:val="20"/>
                <w:szCs w:val="22"/>
              </w:rPr>
              <w:t>/EXIT SLIP</w:t>
            </w:r>
            <w:r w:rsidRPr="00994579">
              <w:rPr>
                <w:b/>
                <w:sz w:val="20"/>
                <w:szCs w:val="22"/>
              </w:rPr>
              <w:t xml:space="preserve"> </w:t>
            </w:r>
            <w:r w:rsidR="00496BA3" w:rsidRPr="00994579">
              <w:rPr>
                <w:b/>
                <w:sz w:val="20"/>
                <w:szCs w:val="22"/>
              </w:rPr>
              <w:t>(5-8 minutes)</w:t>
            </w:r>
          </w:p>
          <w:p w:rsidR="009D1E18" w:rsidRDefault="009D1E18" w:rsidP="00536C01">
            <w:pPr>
              <w:jc w:val="both"/>
              <w:rPr>
                <w:sz w:val="20"/>
                <w:szCs w:val="22"/>
              </w:rPr>
            </w:pPr>
          </w:p>
          <w:p w:rsidR="00120F24" w:rsidRPr="00994579" w:rsidRDefault="006B4ED4" w:rsidP="006B4ED4">
            <w:pPr>
              <w:jc w:val="both"/>
              <w:rPr>
                <w:sz w:val="20"/>
                <w:szCs w:val="22"/>
              </w:rPr>
            </w:pPr>
            <w:r>
              <w:rPr>
                <w:sz w:val="20"/>
                <w:szCs w:val="22"/>
              </w:rPr>
              <w:t>Have students fill out exit slips explaining the difference between rotation and revolution.</w:t>
            </w:r>
          </w:p>
        </w:tc>
      </w:tr>
    </w:tbl>
    <w:p w:rsidR="009B4683" w:rsidRPr="00994579" w:rsidRDefault="009B4683" w:rsidP="00536C01">
      <w:pPr>
        <w:jc w:val="both"/>
      </w:pPr>
    </w:p>
    <w:p w:rsidR="003228AF" w:rsidRPr="00994579" w:rsidRDefault="003228AF" w:rsidP="00536C01">
      <w:pPr>
        <w:jc w:val="both"/>
      </w:pPr>
      <w:r w:rsidRPr="00994579">
        <w:rPr>
          <w:b/>
        </w:rPr>
        <w:t>Course Work outside of class</w:t>
      </w:r>
      <w:r w:rsidR="008B745D" w:rsidRPr="00994579">
        <w:rPr>
          <w:b/>
        </w:rPr>
        <w:t>:</w:t>
      </w:r>
      <w:r w:rsidR="00FF4240" w:rsidRPr="00994579">
        <w:t xml:space="preserve"> </w:t>
      </w:r>
    </w:p>
    <w:p w:rsidR="009D1E18" w:rsidRDefault="009D1E18" w:rsidP="00536C01">
      <w:pPr>
        <w:jc w:val="both"/>
      </w:pPr>
    </w:p>
    <w:p w:rsidR="006B4ED4" w:rsidRDefault="00451C23" w:rsidP="00536C01">
      <w:pPr>
        <w:jc w:val="both"/>
      </w:pPr>
      <w:r>
        <w:t xml:space="preserve">The vocabulary foldable for rotation, orbit, and revolution could be completed outside of class if time in class is limited.  </w:t>
      </w:r>
    </w:p>
    <w:p w:rsidR="00451C23" w:rsidRDefault="00451C23" w:rsidP="00536C01">
      <w:pPr>
        <w:jc w:val="both"/>
      </w:pPr>
    </w:p>
    <w:p w:rsidR="00451C23" w:rsidRDefault="00451C23" w:rsidP="00536C01">
      <w:pPr>
        <w:jc w:val="both"/>
      </w:pPr>
      <w:r>
        <w:t>Alternative vocabulary strategies could be used per teacher and/or student preferences.  For Example, students could create a concept web with graphic representations of the words or an ongoing unit vocabulary table in their science notebook.</w:t>
      </w:r>
    </w:p>
    <w:p w:rsidR="00B315E2" w:rsidRDefault="00B315E2" w:rsidP="00536C01">
      <w:pPr>
        <w:jc w:val="both"/>
      </w:pPr>
    </w:p>
    <w:p w:rsidR="00B315E2" w:rsidRDefault="00B315E2" w:rsidP="00536C01">
      <w:pPr>
        <w:jc w:val="both"/>
      </w:pPr>
      <w:r>
        <w:t>Students should complete a learning sentence using the vocabulary words introduced in class each day that you work on vocabulary.  The sentences should be written in conjunction with the activity that you have chosen, for example, if you have your students complete the foldable, have them write the sentence on the foldable.</w:t>
      </w:r>
    </w:p>
    <w:sectPr w:rsidR="00B315E2" w:rsidSect="00B43F95">
      <w:headerReference w:type="even" r:id="rId8"/>
      <w:headerReference w:type="default" r:id="rId9"/>
      <w:pgSz w:w="12240" w:h="15840" w:code="1"/>
      <w:pgMar w:top="720" w:right="720" w:bottom="720" w:left="720" w:header="446"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13C" w:rsidRDefault="0010413C" w:rsidP="00A1586F">
      <w:r>
        <w:separator/>
      </w:r>
    </w:p>
  </w:endnote>
  <w:endnote w:type="continuationSeparator" w:id="0">
    <w:p w:rsidR="0010413C" w:rsidRDefault="0010413C" w:rsidP="00A158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13C" w:rsidRDefault="0010413C" w:rsidP="00A1586F">
      <w:r>
        <w:separator/>
      </w:r>
    </w:p>
  </w:footnote>
  <w:footnote w:type="continuationSeparator" w:id="0">
    <w:p w:rsidR="0010413C" w:rsidRDefault="0010413C" w:rsidP="00A1586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294" w:rsidRDefault="00506294" w:rsidP="00773CA2">
    <w:pPr>
      <w:pStyle w:val="Header"/>
      <w:jc w:val="cent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294" w:rsidRPr="005A573E" w:rsidRDefault="000336DD" w:rsidP="00773CA2">
    <w:pPr>
      <w:pStyle w:val="Header"/>
      <w:jc w:val="center"/>
      <w:rPr>
        <w:szCs w:val="30"/>
      </w:rPr>
    </w:pPr>
    <w:r>
      <w:rPr>
        <w:szCs w:val="30"/>
      </w:rPr>
      <w:t>Secondary – Science Core</w:t>
    </w:r>
  </w:p>
  <w:p w:rsidR="00506294" w:rsidRDefault="00506294" w:rsidP="005A573E">
    <w:pPr>
      <w:pStyle w:val="Header"/>
      <w:ind w:left="180"/>
      <w:jc w:val="center"/>
      <w:rPr>
        <w:b/>
        <w:szCs w:val="32"/>
      </w:rPr>
    </w:pPr>
    <w:r w:rsidRPr="00567737">
      <w:rPr>
        <w:b/>
        <w:szCs w:val="32"/>
      </w:rPr>
      <w:t>A+ OPS Instructional Framework</w:t>
    </w:r>
  </w:p>
  <w:p w:rsidR="00506294" w:rsidRDefault="00506294" w:rsidP="005A573E">
    <w:pPr>
      <w:pStyle w:val="Header"/>
      <w:ind w:left="180"/>
      <w:jc w:val="center"/>
      <w:rPr>
        <w:b/>
        <w:szCs w:val="32"/>
      </w:rPr>
    </w:pPr>
    <w:r w:rsidRPr="00567737">
      <w:rPr>
        <w:b/>
        <w:szCs w:val="32"/>
      </w:rPr>
      <w:t>The Gradual Release</w:t>
    </w:r>
    <w:r>
      <w:rPr>
        <w:b/>
        <w:szCs w:val="32"/>
      </w:rPr>
      <w:t xml:space="preserve"> of Instruction Lesson Plan</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577D3"/>
    <w:multiLevelType w:val="hybridMultilevel"/>
    <w:tmpl w:val="2C9221F4"/>
    <w:lvl w:ilvl="0" w:tplc="86C2299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B3A84"/>
    <w:multiLevelType w:val="hybridMultilevel"/>
    <w:tmpl w:val="41280C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4D033B"/>
    <w:multiLevelType w:val="hybridMultilevel"/>
    <w:tmpl w:val="2C9221F4"/>
    <w:lvl w:ilvl="0" w:tplc="86C2299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B60B5"/>
    <w:multiLevelType w:val="hybridMultilevel"/>
    <w:tmpl w:val="ADBCBB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35CE59FC"/>
    <w:multiLevelType w:val="hybridMultilevel"/>
    <w:tmpl w:val="A4CA8894"/>
    <w:lvl w:ilvl="0" w:tplc="59C0763E">
      <w:start w:val="1"/>
      <w:numFmt w:val="bullet"/>
      <w:lvlText w:val=""/>
      <w:lvlJc w:val="left"/>
      <w:pPr>
        <w:ind w:left="648" w:hanging="648"/>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553460"/>
    <w:multiLevelType w:val="hybridMultilevel"/>
    <w:tmpl w:val="2BE09A0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446C1EE5"/>
    <w:multiLevelType w:val="hybridMultilevel"/>
    <w:tmpl w:val="DF44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34632F"/>
    <w:multiLevelType w:val="hybridMultilevel"/>
    <w:tmpl w:val="0A34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03627C"/>
    <w:multiLevelType w:val="hybridMultilevel"/>
    <w:tmpl w:val="F3CC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E12C18"/>
    <w:multiLevelType w:val="hybridMultilevel"/>
    <w:tmpl w:val="968027F2"/>
    <w:lvl w:ilvl="0" w:tplc="F5A099F0">
      <w:start w:val="1"/>
      <w:numFmt w:val="bullet"/>
      <w:lvlText w:val=""/>
      <w:lvlJc w:val="left"/>
      <w:pPr>
        <w:tabs>
          <w:tab w:val="num" w:pos="720"/>
        </w:tabs>
        <w:ind w:left="720" w:hanging="360"/>
      </w:pPr>
      <w:rPr>
        <w:rFonts w:ascii="Wingdings" w:hAnsi="Wingdings" w:hint="default"/>
      </w:rPr>
    </w:lvl>
    <w:lvl w:ilvl="1" w:tplc="3A2AC550" w:tentative="1">
      <w:start w:val="1"/>
      <w:numFmt w:val="bullet"/>
      <w:lvlText w:val=""/>
      <w:lvlJc w:val="left"/>
      <w:pPr>
        <w:tabs>
          <w:tab w:val="num" w:pos="1440"/>
        </w:tabs>
        <w:ind w:left="1440" w:hanging="360"/>
      </w:pPr>
      <w:rPr>
        <w:rFonts w:ascii="Wingdings" w:hAnsi="Wingdings" w:hint="default"/>
      </w:rPr>
    </w:lvl>
    <w:lvl w:ilvl="2" w:tplc="3C6079A8" w:tentative="1">
      <w:start w:val="1"/>
      <w:numFmt w:val="bullet"/>
      <w:lvlText w:val=""/>
      <w:lvlJc w:val="left"/>
      <w:pPr>
        <w:tabs>
          <w:tab w:val="num" w:pos="2160"/>
        </w:tabs>
        <w:ind w:left="2160" w:hanging="360"/>
      </w:pPr>
      <w:rPr>
        <w:rFonts w:ascii="Wingdings" w:hAnsi="Wingdings" w:hint="default"/>
      </w:rPr>
    </w:lvl>
    <w:lvl w:ilvl="3" w:tplc="92425B5C" w:tentative="1">
      <w:start w:val="1"/>
      <w:numFmt w:val="bullet"/>
      <w:lvlText w:val=""/>
      <w:lvlJc w:val="left"/>
      <w:pPr>
        <w:tabs>
          <w:tab w:val="num" w:pos="2880"/>
        </w:tabs>
        <w:ind w:left="2880" w:hanging="360"/>
      </w:pPr>
      <w:rPr>
        <w:rFonts w:ascii="Wingdings" w:hAnsi="Wingdings" w:hint="default"/>
      </w:rPr>
    </w:lvl>
    <w:lvl w:ilvl="4" w:tplc="6BA8A204" w:tentative="1">
      <w:start w:val="1"/>
      <w:numFmt w:val="bullet"/>
      <w:lvlText w:val=""/>
      <w:lvlJc w:val="left"/>
      <w:pPr>
        <w:tabs>
          <w:tab w:val="num" w:pos="3600"/>
        </w:tabs>
        <w:ind w:left="3600" w:hanging="360"/>
      </w:pPr>
      <w:rPr>
        <w:rFonts w:ascii="Wingdings" w:hAnsi="Wingdings" w:hint="default"/>
      </w:rPr>
    </w:lvl>
    <w:lvl w:ilvl="5" w:tplc="EBF6ED78" w:tentative="1">
      <w:start w:val="1"/>
      <w:numFmt w:val="bullet"/>
      <w:lvlText w:val=""/>
      <w:lvlJc w:val="left"/>
      <w:pPr>
        <w:tabs>
          <w:tab w:val="num" w:pos="4320"/>
        </w:tabs>
        <w:ind w:left="4320" w:hanging="360"/>
      </w:pPr>
      <w:rPr>
        <w:rFonts w:ascii="Wingdings" w:hAnsi="Wingdings" w:hint="default"/>
      </w:rPr>
    </w:lvl>
    <w:lvl w:ilvl="6" w:tplc="C82CCA14" w:tentative="1">
      <w:start w:val="1"/>
      <w:numFmt w:val="bullet"/>
      <w:lvlText w:val=""/>
      <w:lvlJc w:val="left"/>
      <w:pPr>
        <w:tabs>
          <w:tab w:val="num" w:pos="5040"/>
        </w:tabs>
        <w:ind w:left="5040" w:hanging="360"/>
      </w:pPr>
      <w:rPr>
        <w:rFonts w:ascii="Wingdings" w:hAnsi="Wingdings" w:hint="default"/>
      </w:rPr>
    </w:lvl>
    <w:lvl w:ilvl="7" w:tplc="E5104E82" w:tentative="1">
      <w:start w:val="1"/>
      <w:numFmt w:val="bullet"/>
      <w:lvlText w:val=""/>
      <w:lvlJc w:val="left"/>
      <w:pPr>
        <w:tabs>
          <w:tab w:val="num" w:pos="5760"/>
        </w:tabs>
        <w:ind w:left="5760" w:hanging="360"/>
      </w:pPr>
      <w:rPr>
        <w:rFonts w:ascii="Wingdings" w:hAnsi="Wingdings" w:hint="default"/>
      </w:rPr>
    </w:lvl>
    <w:lvl w:ilvl="8" w:tplc="6AFCE036" w:tentative="1">
      <w:start w:val="1"/>
      <w:numFmt w:val="bullet"/>
      <w:lvlText w:val=""/>
      <w:lvlJc w:val="left"/>
      <w:pPr>
        <w:tabs>
          <w:tab w:val="num" w:pos="6480"/>
        </w:tabs>
        <w:ind w:left="6480" w:hanging="360"/>
      </w:pPr>
      <w:rPr>
        <w:rFonts w:ascii="Wingdings" w:hAnsi="Wingdings" w:hint="default"/>
      </w:rPr>
    </w:lvl>
  </w:abstractNum>
  <w:abstractNum w:abstractNumId="10">
    <w:nsid w:val="6D676235"/>
    <w:multiLevelType w:val="hybridMultilevel"/>
    <w:tmpl w:val="B70861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41E6FF4"/>
    <w:multiLevelType w:val="hybridMultilevel"/>
    <w:tmpl w:val="7DBC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475884"/>
    <w:multiLevelType w:val="hybridMultilevel"/>
    <w:tmpl w:val="FB1630D6"/>
    <w:lvl w:ilvl="0" w:tplc="CA268952">
      <w:start w:val="1"/>
      <w:numFmt w:val="bullet"/>
      <w:lvlText w:val=""/>
      <w:lvlJc w:val="left"/>
      <w:pPr>
        <w:tabs>
          <w:tab w:val="num" w:pos="720"/>
        </w:tabs>
        <w:ind w:left="720" w:hanging="360"/>
      </w:pPr>
      <w:rPr>
        <w:rFonts w:ascii="Wingdings" w:hAnsi="Wingdings" w:hint="default"/>
      </w:rPr>
    </w:lvl>
    <w:lvl w:ilvl="1" w:tplc="79005DDA" w:tentative="1">
      <w:start w:val="1"/>
      <w:numFmt w:val="bullet"/>
      <w:lvlText w:val=""/>
      <w:lvlJc w:val="left"/>
      <w:pPr>
        <w:tabs>
          <w:tab w:val="num" w:pos="1440"/>
        </w:tabs>
        <w:ind w:left="1440" w:hanging="360"/>
      </w:pPr>
      <w:rPr>
        <w:rFonts w:ascii="Wingdings" w:hAnsi="Wingdings" w:hint="default"/>
      </w:rPr>
    </w:lvl>
    <w:lvl w:ilvl="2" w:tplc="1084D778">
      <w:start w:val="1"/>
      <w:numFmt w:val="bullet"/>
      <w:lvlText w:val=""/>
      <w:lvlJc w:val="left"/>
      <w:pPr>
        <w:tabs>
          <w:tab w:val="num" w:pos="2160"/>
        </w:tabs>
        <w:ind w:left="2160" w:hanging="360"/>
      </w:pPr>
      <w:rPr>
        <w:rFonts w:ascii="Wingdings" w:hAnsi="Wingdings" w:hint="default"/>
      </w:rPr>
    </w:lvl>
    <w:lvl w:ilvl="3" w:tplc="BE1A63B2" w:tentative="1">
      <w:start w:val="1"/>
      <w:numFmt w:val="bullet"/>
      <w:lvlText w:val=""/>
      <w:lvlJc w:val="left"/>
      <w:pPr>
        <w:tabs>
          <w:tab w:val="num" w:pos="2880"/>
        </w:tabs>
        <w:ind w:left="2880" w:hanging="360"/>
      </w:pPr>
      <w:rPr>
        <w:rFonts w:ascii="Wingdings" w:hAnsi="Wingdings" w:hint="default"/>
      </w:rPr>
    </w:lvl>
    <w:lvl w:ilvl="4" w:tplc="3F9225E4" w:tentative="1">
      <w:start w:val="1"/>
      <w:numFmt w:val="bullet"/>
      <w:lvlText w:val=""/>
      <w:lvlJc w:val="left"/>
      <w:pPr>
        <w:tabs>
          <w:tab w:val="num" w:pos="3600"/>
        </w:tabs>
        <w:ind w:left="3600" w:hanging="360"/>
      </w:pPr>
      <w:rPr>
        <w:rFonts w:ascii="Wingdings" w:hAnsi="Wingdings" w:hint="default"/>
      </w:rPr>
    </w:lvl>
    <w:lvl w:ilvl="5" w:tplc="2326AF2A" w:tentative="1">
      <w:start w:val="1"/>
      <w:numFmt w:val="bullet"/>
      <w:lvlText w:val=""/>
      <w:lvlJc w:val="left"/>
      <w:pPr>
        <w:tabs>
          <w:tab w:val="num" w:pos="4320"/>
        </w:tabs>
        <w:ind w:left="4320" w:hanging="360"/>
      </w:pPr>
      <w:rPr>
        <w:rFonts w:ascii="Wingdings" w:hAnsi="Wingdings" w:hint="default"/>
      </w:rPr>
    </w:lvl>
    <w:lvl w:ilvl="6" w:tplc="81A8951E" w:tentative="1">
      <w:start w:val="1"/>
      <w:numFmt w:val="bullet"/>
      <w:lvlText w:val=""/>
      <w:lvlJc w:val="left"/>
      <w:pPr>
        <w:tabs>
          <w:tab w:val="num" w:pos="5040"/>
        </w:tabs>
        <w:ind w:left="5040" w:hanging="360"/>
      </w:pPr>
      <w:rPr>
        <w:rFonts w:ascii="Wingdings" w:hAnsi="Wingdings" w:hint="default"/>
      </w:rPr>
    </w:lvl>
    <w:lvl w:ilvl="7" w:tplc="4186001A" w:tentative="1">
      <w:start w:val="1"/>
      <w:numFmt w:val="bullet"/>
      <w:lvlText w:val=""/>
      <w:lvlJc w:val="left"/>
      <w:pPr>
        <w:tabs>
          <w:tab w:val="num" w:pos="5760"/>
        </w:tabs>
        <w:ind w:left="5760" w:hanging="360"/>
      </w:pPr>
      <w:rPr>
        <w:rFonts w:ascii="Wingdings" w:hAnsi="Wingdings" w:hint="default"/>
      </w:rPr>
    </w:lvl>
    <w:lvl w:ilvl="8" w:tplc="33E2B198" w:tentative="1">
      <w:start w:val="1"/>
      <w:numFmt w:val="bullet"/>
      <w:lvlText w:val=""/>
      <w:lvlJc w:val="left"/>
      <w:pPr>
        <w:tabs>
          <w:tab w:val="num" w:pos="6480"/>
        </w:tabs>
        <w:ind w:left="6480" w:hanging="360"/>
      </w:pPr>
      <w:rPr>
        <w:rFonts w:ascii="Wingdings" w:hAnsi="Wingdings" w:hint="default"/>
      </w:rPr>
    </w:lvl>
  </w:abstractNum>
  <w:abstractNum w:abstractNumId="13">
    <w:nsid w:val="7F5F3B9D"/>
    <w:multiLevelType w:val="hybridMultilevel"/>
    <w:tmpl w:val="83EC7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0"/>
  </w:num>
  <w:num w:numId="5">
    <w:abstractNumId w:val="9"/>
  </w:num>
  <w:num w:numId="6">
    <w:abstractNumId w:val="2"/>
  </w:num>
  <w:num w:numId="7">
    <w:abstractNumId w:val="12"/>
  </w:num>
  <w:num w:numId="8">
    <w:abstractNumId w:val="3"/>
  </w:num>
  <w:num w:numId="9">
    <w:abstractNumId w:val="13"/>
  </w:num>
  <w:num w:numId="10">
    <w:abstractNumId w:val="10"/>
  </w:num>
  <w:num w:numId="11">
    <w:abstractNumId w:val="1"/>
  </w:num>
  <w:num w:numId="12">
    <w:abstractNumId w:val="6"/>
  </w:num>
  <w:num w:numId="13">
    <w:abstractNumId w:val="1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ocumentProtection w:edit="forms" w:formatting="1" w:enforcement="0"/>
  <w:defaultTabStop w:val="720"/>
  <w:drawingGridHorizontalSpacing w:val="120"/>
  <w:drawingGridVerticalSpacing w:val="187"/>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3462DC"/>
    <w:rsid w:val="000301D5"/>
    <w:rsid w:val="000336DD"/>
    <w:rsid w:val="000509A6"/>
    <w:rsid w:val="00072AA4"/>
    <w:rsid w:val="0008365A"/>
    <w:rsid w:val="000A1591"/>
    <w:rsid w:val="000B3881"/>
    <w:rsid w:val="000C1CA0"/>
    <w:rsid w:val="000D054E"/>
    <w:rsid w:val="000E1357"/>
    <w:rsid w:val="000F733F"/>
    <w:rsid w:val="00102576"/>
    <w:rsid w:val="0010413C"/>
    <w:rsid w:val="00106F91"/>
    <w:rsid w:val="00120F24"/>
    <w:rsid w:val="00166EFB"/>
    <w:rsid w:val="001671B9"/>
    <w:rsid w:val="0017437C"/>
    <w:rsid w:val="001E78DA"/>
    <w:rsid w:val="001F0ED6"/>
    <w:rsid w:val="0022024A"/>
    <w:rsid w:val="00222539"/>
    <w:rsid w:val="00225B4E"/>
    <w:rsid w:val="00234BC7"/>
    <w:rsid w:val="002457A2"/>
    <w:rsid w:val="00252830"/>
    <w:rsid w:val="00263A2A"/>
    <w:rsid w:val="00280AC8"/>
    <w:rsid w:val="002A4388"/>
    <w:rsid w:val="002B2D72"/>
    <w:rsid w:val="002D274C"/>
    <w:rsid w:val="002D27B5"/>
    <w:rsid w:val="002F3BEE"/>
    <w:rsid w:val="003228AF"/>
    <w:rsid w:val="00323D7D"/>
    <w:rsid w:val="0032579C"/>
    <w:rsid w:val="00344D12"/>
    <w:rsid w:val="003462DC"/>
    <w:rsid w:val="0036394C"/>
    <w:rsid w:val="00367E3B"/>
    <w:rsid w:val="00390846"/>
    <w:rsid w:val="003A23F5"/>
    <w:rsid w:val="003A653C"/>
    <w:rsid w:val="003A7E65"/>
    <w:rsid w:val="003B4E92"/>
    <w:rsid w:val="003C2B8F"/>
    <w:rsid w:val="003C5548"/>
    <w:rsid w:val="003D7D7A"/>
    <w:rsid w:val="003E1D37"/>
    <w:rsid w:val="003F7F3D"/>
    <w:rsid w:val="00424A63"/>
    <w:rsid w:val="00430778"/>
    <w:rsid w:val="0043571B"/>
    <w:rsid w:val="00437648"/>
    <w:rsid w:val="00441F14"/>
    <w:rsid w:val="00444845"/>
    <w:rsid w:val="00451C23"/>
    <w:rsid w:val="0045537B"/>
    <w:rsid w:val="00460F89"/>
    <w:rsid w:val="00466BF2"/>
    <w:rsid w:val="004865A4"/>
    <w:rsid w:val="004940A6"/>
    <w:rsid w:val="00496BA3"/>
    <w:rsid w:val="004C0283"/>
    <w:rsid w:val="004E0436"/>
    <w:rsid w:val="004E412F"/>
    <w:rsid w:val="00501C51"/>
    <w:rsid w:val="00506294"/>
    <w:rsid w:val="00521E05"/>
    <w:rsid w:val="0053414D"/>
    <w:rsid w:val="00536C01"/>
    <w:rsid w:val="00551594"/>
    <w:rsid w:val="0055525A"/>
    <w:rsid w:val="00556E60"/>
    <w:rsid w:val="00567195"/>
    <w:rsid w:val="00567737"/>
    <w:rsid w:val="00580D23"/>
    <w:rsid w:val="00594B77"/>
    <w:rsid w:val="00597A8F"/>
    <w:rsid w:val="005A08CD"/>
    <w:rsid w:val="005A573E"/>
    <w:rsid w:val="005C1D3C"/>
    <w:rsid w:val="005D6B3B"/>
    <w:rsid w:val="005E22D1"/>
    <w:rsid w:val="0062432E"/>
    <w:rsid w:val="006263C1"/>
    <w:rsid w:val="00631DB0"/>
    <w:rsid w:val="00671447"/>
    <w:rsid w:val="00676D8B"/>
    <w:rsid w:val="00681DF5"/>
    <w:rsid w:val="00687935"/>
    <w:rsid w:val="00691E7F"/>
    <w:rsid w:val="006B4ED4"/>
    <w:rsid w:val="006C06BB"/>
    <w:rsid w:val="007236E1"/>
    <w:rsid w:val="00730A20"/>
    <w:rsid w:val="0073324A"/>
    <w:rsid w:val="007629BB"/>
    <w:rsid w:val="00764E64"/>
    <w:rsid w:val="00773CA2"/>
    <w:rsid w:val="00780A48"/>
    <w:rsid w:val="00793D77"/>
    <w:rsid w:val="007943B8"/>
    <w:rsid w:val="007B037C"/>
    <w:rsid w:val="00804927"/>
    <w:rsid w:val="00814196"/>
    <w:rsid w:val="00814648"/>
    <w:rsid w:val="00836D36"/>
    <w:rsid w:val="008B745D"/>
    <w:rsid w:val="008C7B4C"/>
    <w:rsid w:val="009050FC"/>
    <w:rsid w:val="009254DF"/>
    <w:rsid w:val="00932026"/>
    <w:rsid w:val="00951538"/>
    <w:rsid w:val="00974D6F"/>
    <w:rsid w:val="00975F83"/>
    <w:rsid w:val="00994579"/>
    <w:rsid w:val="009A3793"/>
    <w:rsid w:val="009A4085"/>
    <w:rsid w:val="009A52D9"/>
    <w:rsid w:val="009B4683"/>
    <w:rsid w:val="009D0F5F"/>
    <w:rsid w:val="009D1E18"/>
    <w:rsid w:val="009D720F"/>
    <w:rsid w:val="00A01BDF"/>
    <w:rsid w:val="00A052CC"/>
    <w:rsid w:val="00A10C4B"/>
    <w:rsid w:val="00A15745"/>
    <w:rsid w:val="00A1586F"/>
    <w:rsid w:val="00A455A2"/>
    <w:rsid w:val="00A525D8"/>
    <w:rsid w:val="00A555AE"/>
    <w:rsid w:val="00A70580"/>
    <w:rsid w:val="00A77892"/>
    <w:rsid w:val="00A83BC7"/>
    <w:rsid w:val="00AA3D17"/>
    <w:rsid w:val="00AA7212"/>
    <w:rsid w:val="00AC34E0"/>
    <w:rsid w:val="00AD18D5"/>
    <w:rsid w:val="00AF52E9"/>
    <w:rsid w:val="00B045A6"/>
    <w:rsid w:val="00B10A9C"/>
    <w:rsid w:val="00B147EC"/>
    <w:rsid w:val="00B315E2"/>
    <w:rsid w:val="00B32E35"/>
    <w:rsid w:val="00B35374"/>
    <w:rsid w:val="00B43A54"/>
    <w:rsid w:val="00B43F95"/>
    <w:rsid w:val="00B73511"/>
    <w:rsid w:val="00BA1D0C"/>
    <w:rsid w:val="00BA7EEE"/>
    <w:rsid w:val="00BB4A9F"/>
    <w:rsid w:val="00BD7518"/>
    <w:rsid w:val="00C066B9"/>
    <w:rsid w:val="00C10950"/>
    <w:rsid w:val="00C467C9"/>
    <w:rsid w:val="00C53025"/>
    <w:rsid w:val="00C535CC"/>
    <w:rsid w:val="00C54BA3"/>
    <w:rsid w:val="00C76061"/>
    <w:rsid w:val="00C7709C"/>
    <w:rsid w:val="00C870C0"/>
    <w:rsid w:val="00C92383"/>
    <w:rsid w:val="00CA65ED"/>
    <w:rsid w:val="00CC01B4"/>
    <w:rsid w:val="00CC61C0"/>
    <w:rsid w:val="00CC7B31"/>
    <w:rsid w:val="00CE2789"/>
    <w:rsid w:val="00D023A9"/>
    <w:rsid w:val="00D06F10"/>
    <w:rsid w:val="00D15044"/>
    <w:rsid w:val="00D15B0E"/>
    <w:rsid w:val="00D238B3"/>
    <w:rsid w:val="00D2521A"/>
    <w:rsid w:val="00D514D2"/>
    <w:rsid w:val="00D53997"/>
    <w:rsid w:val="00D56BE0"/>
    <w:rsid w:val="00D65F97"/>
    <w:rsid w:val="00DA134D"/>
    <w:rsid w:val="00DC1336"/>
    <w:rsid w:val="00E05AAF"/>
    <w:rsid w:val="00E11F76"/>
    <w:rsid w:val="00E17B54"/>
    <w:rsid w:val="00E33BB2"/>
    <w:rsid w:val="00E63F0D"/>
    <w:rsid w:val="00E67FC9"/>
    <w:rsid w:val="00E854F5"/>
    <w:rsid w:val="00E87BBA"/>
    <w:rsid w:val="00E9487D"/>
    <w:rsid w:val="00EA0D27"/>
    <w:rsid w:val="00EA275C"/>
    <w:rsid w:val="00EB5A32"/>
    <w:rsid w:val="00EF040C"/>
    <w:rsid w:val="00F04E3D"/>
    <w:rsid w:val="00F20A1F"/>
    <w:rsid w:val="00F218E2"/>
    <w:rsid w:val="00F35E88"/>
    <w:rsid w:val="00F5410F"/>
    <w:rsid w:val="00F61299"/>
    <w:rsid w:val="00F66B42"/>
    <w:rsid w:val="00F74985"/>
    <w:rsid w:val="00F91457"/>
    <w:rsid w:val="00FE497D"/>
    <w:rsid w:val="00FE5FCF"/>
    <w:rsid w:val="00FF4240"/>
    <w:rsid w:val="00FF453C"/>
  </w:rsids>
  <m:mathPr>
    <m:mathFont m:val="Century Goth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2DC"/>
    <w:pPr>
      <w:spacing w:after="0" w:line="240" w:lineRule="auto"/>
    </w:pPr>
    <w:rPr>
      <w:rFonts w:ascii="Century Gothic" w:eastAsia="Times" w:hAnsi="Century Gothic" w:cs="Times New Roman"/>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E63F0D"/>
    <w:rPr>
      <w:rFonts w:ascii="Tahoma" w:hAnsi="Tahoma" w:cs="Tahoma"/>
      <w:sz w:val="16"/>
      <w:szCs w:val="16"/>
    </w:rPr>
  </w:style>
  <w:style w:type="character" w:customStyle="1" w:styleId="BalloonTextChar">
    <w:name w:val="Balloon Text Char"/>
    <w:basedOn w:val="DefaultParagraphFont"/>
    <w:link w:val="BalloonText"/>
    <w:uiPriority w:val="99"/>
    <w:semiHidden/>
    <w:rsid w:val="00E63F0D"/>
    <w:rPr>
      <w:rFonts w:ascii="Tahoma" w:eastAsia="Times" w:hAnsi="Tahoma" w:cs="Tahoma"/>
      <w:sz w:val="16"/>
      <w:szCs w:val="16"/>
    </w:rPr>
  </w:style>
  <w:style w:type="paragraph" w:styleId="Header">
    <w:name w:val="header"/>
    <w:basedOn w:val="Normal"/>
    <w:link w:val="HeaderChar"/>
    <w:uiPriority w:val="99"/>
    <w:unhideWhenUsed/>
    <w:rsid w:val="00A1586F"/>
    <w:pPr>
      <w:tabs>
        <w:tab w:val="center" w:pos="4680"/>
        <w:tab w:val="right" w:pos="9360"/>
      </w:tabs>
    </w:pPr>
  </w:style>
  <w:style w:type="character" w:customStyle="1" w:styleId="HeaderChar">
    <w:name w:val="Header Char"/>
    <w:basedOn w:val="DefaultParagraphFont"/>
    <w:link w:val="Header"/>
    <w:uiPriority w:val="99"/>
    <w:rsid w:val="00A1586F"/>
    <w:rPr>
      <w:rFonts w:ascii="Century Gothic" w:eastAsia="Times" w:hAnsi="Century Gothic" w:cs="Times New Roman"/>
      <w:sz w:val="24"/>
      <w:szCs w:val="20"/>
    </w:rPr>
  </w:style>
  <w:style w:type="paragraph" w:styleId="Footer">
    <w:name w:val="footer"/>
    <w:basedOn w:val="Normal"/>
    <w:link w:val="FooterChar"/>
    <w:uiPriority w:val="99"/>
    <w:unhideWhenUsed/>
    <w:rsid w:val="00A1586F"/>
    <w:pPr>
      <w:tabs>
        <w:tab w:val="center" w:pos="4680"/>
        <w:tab w:val="right" w:pos="9360"/>
      </w:tabs>
    </w:pPr>
  </w:style>
  <w:style w:type="character" w:customStyle="1" w:styleId="FooterChar">
    <w:name w:val="Footer Char"/>
    <w:basedOn w:val="DefaultParagraphFont"/>
    <w:link w:val="Footer"/>
    <w:uiPriority w:val="99"/>
    <w:rsid w:val="00A1586F"/>
    <w:rPr>
      <w:rFonts w:ascii="Century Gothic" w:eastAsia="Times" w:hAnsi="Century Gothic" w:cs="Times New Roman"/>
      <w:sz w:val="24"/>
      <w:szCs w:val="20"/>
    </w:rPr>
  </w:style>
  <w:style w:type="paragraph" w:styleId="ListParagraph">
    <w:name w:val="List Paragraph"/>
    <w:basedOn w:val="Normal"/>
    <w:uiPriority w:val="34"/>
    <w:qFormat/>
    <w:rsid w:val="005C1D3C"/>
    <w:pPr>
      <w:ind w:left="720"/>
      <w:contextualSpacing/>
    </w:pPr>
  </w:style>
  <w:style w:type="character" w:styleId="PlaceholderText">
    <w:name w:val="Placeholder Text"/>
    <w:basedOn w:val="DefaultParagraphFont"/>
    <w:uiPriority w:val="99"/>
    <w:semiHidden/>
    <w:rsid w:val="00FF453C"/>
    <w:rPr>
      <w:color w:val="808080"/>
    </w:rPr>
  </w:style>
  <w:style w:type="paragraph" w:styleId="NormalWeb">
    <w:name w:val="Normal (Web)"/>
    <w:basedOn w:val="Normal"/>
    <w:uiPriority w:val="99"/>
    <w:unhideWhenUsed/>
    <w:rsid w:val="00521E05"/>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59"/>
    <w:rsid w:val="00521E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rsid w:val="00FE5FC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3462DC"/>
    <w:pPr>
      <w:spacing w:after="0" w:line="240" w:lineRule="auto"/>
    </w:pPr>
    <w:rPr>
      <w:rFonts w:ascii="Century Gothic" w:eastAsia="Times" w:hAnsi="Century Gothic"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F0D"/>
    <w:rPr>
      <w:rFonts w:ascii="Tahoma" w:hAnsi="Tahoma" w:cs="Tahoma"/>
      <w:sz w:val="16"/>
      <w:szCs w:val="16"/>
    </w:rPr>
  </w:style>
  <w:style w:type="character" w:customStyle="1" w:styleId="BalloonTextChar">
    <w:name w:val="Balloon Text Char"/>
    <w:basedOn w:val="DefaultParagraphFont"/>
    <w:link w:val="BalloonText"/>
    <w:uiPriority w:val="99"/>
    <w:semiHidden/>
    <w:rsid w:val="00E63F0D"/>
    <w:rPr>
      <w:rFonts w:ascii="Tahoma" w:eastAsia="Times" w:hAnsi="Tahoma" w:cs="Tahoma"/>
      <w:sz w:val="16"/>
      <w:szCs w:val="16"/>
    </w:rPr>
  </w:style>
  <w:style w:type="paragraph" w:styleId="Header">
    <w:name w:val="header"/>
    <w:basedOn w:val="Normal"/>
    <w:link w:val="HeaderChar"/>
    <w:uiPriority w:val="99"/>
    <w:unhideWhenUsed/>
    <w:rsid w:val="00A1586F"/>
    <w:pPr>
      <w:tabs>
        <w:tab w:val="center" w:pos="4680"/>
        <w:tab w:val="right" w:pos="9360"/>
      </w:tabs>
    </w:pPr>
  </w:style>
  <w:style w:type="character" w:customStyle="1" w:styleId="HeaderChar">
    <w:name w:val="Header Char"/>
    <w:basedOn w:val="DefaultParagraphFont"/>
    <w:link w:val="Header"/>
    <w:uiPriority w:val="99"/>
    <w:rsid w:val="00A1586F"/>
    <w:rPr>
      <w:rFonts w:ascii="Century Gothic" w:eastAsia="Times" w:hAnsi="Century Gothic" w:cs="Times New Roman"/>
      <w:sz w:val="24"/>
      <w:szCs w:val="20"/>
    </w:rPr>
  </w:style>
  <w:style w:type="paragraph" w:styleId="Footer">
    <w:name w:val="footer"/>
    <w:basedOn w:val="Normal"/>
    <w:link w:val="FooterChar"/>
    <w:uiPriority w:val="99"/>
    <w:unhideWhenUsed/>
    <w:rsid w:val="00A1586F"/>
    <w:pPr>
      <w:tabs>
        <w:tab w:val="center" w:pos="4680"/>
        <w:tab w:val="right" w:pos="9360"/>
      </w:tabs>
    </w:pPr>
  </w:style>
  <w:style w:type="character" w:customStyle="1" w:styleId="FooterChar">
    <w:name w:val="Footer Char"/>
    <w:basedOn w:val="DefaultParagraphFont"/>
    <w:link w:val="Footer"/>
    <w:uiPriority w:val="99"/>
    <w:rsid w:val="00A1586F"/>
    <w:rPr>
      <w:rFonts w:ascii="Century Gothic" w:eastAsia="Times" w:hAnsi="Century Gothic" w:cs="Times New Roman"/>
      <w:sz w:val="24"/>
      <w:szCs w:val="20"/>
    </w:rPr>
  </w:style>
  <w:style w:type="paragraph" w:styleId="ListParagraph">
    <w:name w:val="List Paragraph"/>
    <w:basedOn w:val="Normal"/>
    <w:uiPriority w:val="34"/>
    <w:qFormat/>
    <w:rsid w:val="005C1D3C"/>
    <w:pPr>
      <w:ind w:left="720"/>
      <w:contextualSpacing/>
    </w:pPr>
  </w:style>
  <w:style w:type="character" w:styleId="PlaceholderText">
    <w:name w:val="Placeholder Text"/>
    <w:basedOn w:val="DefaultParagraphFont"/>
    <w:uiPriority w:val="99"/>
    <w:semiHidden/>
    <w:rsid w:val="00FF453C"/>
    <w:rPr>
      <w:color w:val="808080"/>
    </w:rPr>
  </w:style>
  <w:style w:type="paragraph" w:styleId="NormalWeb">
    <w:name w:val="Normal (Web)"/>
    <w:basedOn w:val="Normal"/>
    <w:uiPriority w:val="99"/>
    <w:unhideWhenUsed/>
    <w:rsid w:val="00521E05"/>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59"/>
    <w:rsid w:val="00521E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8819606">
      <w:bodyDiv w:val="1"/>
      <w:marLeft w:val="0"/>
      <w:marRight w:val="0"/>
      <w:marTop w:val="0"/>
      <w:marBottom w:val="0"/>
      <w:divBdr>
        <w:top w:val="none" w:sz="0" w:space="0" w:color="auto"/>
        <w:left w:val="none" w:sz="0" w:space="0" w:color="auto"/>
        <w:bottom w:val="none" w:sz="0" w:space="0" w:color="auto"/>
        <w:right w:val="none" w:sz="0" w:space="0" w:color="auto"/>
      </w:divBdr>
    </w:div>
    <w:div w:id="738484877">
      <w:bodyDiv w:val="1"/>
      <w:marLeft w:val="0"/>
      <w:marRight w:val="0"/>
      <w:marTop w:val="0"/>
      <w:marBottom w:val="0"/>
      <w:divBdr>
        <w:top w:val="none" w:sz="0" w:space="0" w:color="auto"/>
        <w:left w:val="none" w:sz="0" w:space="0" w:color="auto"/>
        <w:bottom w:val="none" w:sz="0" w:space="0" w:color="auto"/>
        <w:right w:val="none" w:sz="0" w:space="0" w:color="auto"/>
      </w:divBdr>
    </w:div>
    <w:div w:id="775059242">
      <w:bodyDiv w:val="1"/>
      <w:marLeft w:val="0"/>
      <w:marRight w:val="0"/>
      <w:marTop w:val="0"/>
      <w:marBottom w:val="0"/>
      <w:divBdr>
        <w:top w:val="none" w:sz="0" w:space="0" w:color="auto"/>
        <w:left w:val="none" w:sz="0" w:space="0" w:color="auto"/>
        <w:bottom w:val="none" w:sz="0" w:space="0" w:color="auto"/>
        <w:right w:val="none" w:sz="0" w:space="0" w:color="auto"/>
      </w:divBdr>
      <w:divsChild>
        <w:div w:id="1594318532">
          <w:marLeft w:val="1440"/>
          <w:marRight w:val="0"/>
          <w:marTop w:val="100"/>
          <w:marBottom w:val="0"/>
          <w:divBdr>
            <w:top w:val="none" w:sz="0" w:space="0" w:color="auto"/>
            <w:left w:val="none" w:sz="0" w:space="0" w:color="auto"/>
            <w:bottom w:val="none" w:sz="0" w:space="0" w:color="auto"/>
            <w:right w:val="none" w:sz="0" w:space="0" w:color="auto"/>
          </w:divBdr>
        </w:div>
        <w:div w:id="518391849">
          <w:marLeft w:val="1440"/>
          <w:marRight w:val="0"/>
          <w:marTop w:val="100"/>
          <w:marBottom w:val="0"/>
          <w:divBdr>
            <w:top w:val="none" w:sz="0" w:space="0" w:color="auto"/>
            <w:left w:val="none" w:sz="0" w:space="0" w:color="auto"/>
            <w:bottom w:val="none" w:sz="0" w:space="0" w:color="auto"/>
            <w:right w:val="none" w:sz="0" w:space="0" w:color="auto"/>
          </w:divBdr>
        </w:div>
        <w:div w:id="80370285">
          <w:marLeft w:val="1440"/>
          <w:marRight w:val="0"/>
          <w:marTop w:val="100"/>
          <w:marBottom w:val="0"/>
          <w:divBdr>
            <w:top w:val="none" w:sz="0" w:space="0" w:color="auto"/>
            <w:left w:val="none" w:sz="0" w:space="0" w:color="auto"/>
            <w:bottom w:val="none" w:sz="0" w:space="0" w:color="auto"/>
            <w:right w:val="none" w:sz="0" w:space="0" w:color="auto"/>
          </w:divBdr>
        </w:div>
      </w:divsChild>
    </w:div>
    <w:div w:id="1292439497">
      <w:bodyDiv w:val="1"/>
      <w:marLeft w:val="0"/>
      <w:marRight w:val="0"/>
      <w:marTop w:val="0"/>
      <w:marBottom w:val="0"/>
      <w:divBdr>
        <w:top w:val="none" w:sz="0" w:space="0" w:color="auto"/>
        <w:left w:val="none" w:sz="0" w:space="0" w:color="auto"/>
        <w:bottom w:val="none" w:sz="0" w:space="0" w:color="auto"/>
        <w:right w:val="none" w:sz="0" w:space="0" w:color="auto"/>
      </w:divBdr>
    </w:div>
    <w:div w:id="1508210043">
      <w:bodyDiv w:val="1"/>
      <w:marLeft w:val="0"/>
      <w:marRight w:val="0"/>
      <w:marTop w:val="0"/>
      <w:marBottom w:val="0"/>
      <w:divBdr>
        <w:top w:val="none" w:sz="0" w:space="0" w:color="auto"/>
        <w:left w:val="none" w:sz="0" w:space="0" w:color="auto"/>
        <w:bottom w:val="none" w:sz="0" w:space="0" w:color="auto"/>
        <w:right w:val="none" w:sz="0" w:space="0" w:color="auto"/>
      </w:divBdr>
      <w:divsChild>
        <w:div w:id="470943613">
          <w:marLeft w:val="504"/>
          <w:marRight w:val="0"/>
          <w:marTop w:val="140"/>
          <w:marBottom w:val="0"/>
          <w:divBdr>
            <w:top w:val="none" w:sz="0" w:space="0" w:color="auto"/>
            <w:left w:val="none" w:sz="0" w:space="0" w:color="auto"/>
            <w:bottom w:val="none" w:sz="0" w:space="0" w:color="auto"/>
            <w:right w:val="none" w:sz="0" w:space="0" w:color="auto"/>
          </w:divBdr>
        </w:div>
      </w:divsChild>
    </w:div>
    <w:div w:id="176032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B5B52-D8D0-7B44-A5CF-A82D22A94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872</Words>
  <Characters>4972</Characters>
  <Application>Microsoft Macintosh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Company>Omaha Public Schools</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ecrinke282</dc:creator>
  <cp:keywords/>
  <dc:description/>
  <cp:lastModifiedBy>OPS Staff</cp:lastModifiedBy>
  <cp:revision>14</cp:revision>
  <cp:lastPrinted>2011-10-21T14:36:00Z</cp:lastPrinted>
  <dcterms:created xsi:type="dcterms:W3CDTF">2012-06-19T16:08:00Z</dcterms:created>
  <dcterms:modified xsi:type="dcterms:W3CDTF">2012-08-02T19:47:00Z</dcterms:modified>
</cp:coreProperties>
</file>